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6AF" w:rsidRPr="003F231F" w:rsidRDefault="001606AF" w:rsidP="001606AF">
      <w:pPr>
        <w:pStyle w:val="1"/>
        <w:rPr>
          <w:szCs w:val="28"/>
        </w:rPr>
      </w:pPr>
      <w:r w:rsidRPr="003F231F">
        <w:rPr>
          <w:szCs w:val="28"/>
        </w:rPr>
        <w:t>Комплект оценочных материалов по дисциплине</w:t>
      </w:r>
      <w:r w:rsidRPr="003F231F">
        <w:rPr>
          <w:szCs w:val="28"/>
        </w:rPr>
        <w:br/>
      </w:r>
      <w:r w:rsidRPr="001606AF">
        <w:rPr>
          <w:szCs w:val="28"/>
        </w:rPr>
        <w:t>«</w:t>
      </w:r>
      <w:r w:rsidRPr="001606AF">
        <w:rPr>
          <w:rFonts w:cs="Times New Roman"/>
          <w:color w:val="000000"/>
          <w:szCs w:val="28"/>
        </w:rPr>
        <w:t>Транспорт в технологических процессах предприятий</w:t>
      </w:r>
      <w:r w:rsidRPr="001606AF">
        <w:rPr>
          <w:szCs w:val="28"/>
        </w:rPr>
        <w:t>»</w:t>
      </w:r>
    </w:p>
    <w:p w:rsidR="001606AF" w:rsidRPr="003F231F" w:rsidRDefault="001606AF" w:rsidP="001606AF">
      <w:pPr>
        <w:spacing w:after="0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1606AF" w:rsidRPr="003F231F" w:rsidRDefault="001606AF" w:rsidP="001606AF">
      <w:pPr>
        <w:spacing w:after="0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1606AF" w:rsidRPr="002F6F0B" w:rsidRDefault="001606AF" w:rsidP="001606AF">
      <w:pPr>
        <w:pStyle w:val="3"/>
        <w:spacing w:before="0" w:after="48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F231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закрытого типа</w:t>
      </w:r>
    </w:p>
    <w:p w:rsidR="001606AF" w:rsidRPr="002F6F0B" w:rsidRDefault="001606AF" w:rsidP="001606AF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</w:pPr>
      <w:r w:rsidRPr="003F231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  <w:t>Задания закрытого типа на выбор правильного ответа</w:t>
      </w:r>
    </w:p>
    <w:p w:rsidR="008A29A3" w:rsidRPr="001606AF" w:rsidRDefault="001606AF" w:rsidP="00150303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606AF">
        <w:rPr>
          <w:rFonts w:eastAsia="Times New Roman" w:cs="Times New Roman"/>
          <w:color w:val="000000"/>
          <w:szCs w:val="28"/>
          <w:lang w:eastAsia="ru-RU"/>
        </w:rPr>
        <w:t xml:space="preserve">1. </w:t>
      </w:r>
      <w:r w:rsidR="00333BBC" w:rsidRPr="001606AF">
        <w:rPr>
          <w:rFonts w:eastAsia="Times New Roman" w:cs="Times New Roman"/>
          <w:color w:val="000000"/>
          <w:szCs w:val="28"/>
          <w:lang w:eastAsia="ru-RU"/>
        </w:rPr>
        <w:t>Выберите один правильный ответ</w:t>
      </w:r>
    </w:p>
    <w:p w:rsidR="00150303" w:rsidRPr="001606AF" w:rsidRDefault="00150303" w:rsidP="00150303">
      <w:pPr>
        <w:shd w:val="clear" w:color="auto" w:fill="FFFFFF"/>
        <w:spacing w:after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1606AF">
        <w:rPr>
          <w:rFonts w:eastAsia="Times New Roman" w:cs="Times New Roman"/>
          <w:color w:val="000000" w:themeColor="text1"/>
          <w:szCs w:val="28"/>
          <w:lang w:eastAsia="ru-RU"/>
        </w:rPr>
        <w:t>В состав парка грузовых вагонов входят:</w:t>
      </w:r>
    </w:p>
    <w:p w:rsidR="00150303" w:rsidRPr="001606AF" w:rsidRDefault="00150303" w:rsidP="001606AF">
      <w:pPr>
        <w:shd w:val="clear" w:color="auto" w:fill="FFFFFF"/>
        <w:spacing w:after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1606AF">
        <w:rPr>
          <w:rFonts w:eastAsia="Times New Roman" w:cs="Times New Roman"/>
          <w:color w:val="000000" w:themeColor="text1"/>
          <w:szCs w:val="28"/>
          <w:lang w:eastAsia="ru-RU"/>
        </w:rPr>
        <w:t xml:space="preserve">А) вагоны для перевозки сыпучих грузов </w:t>
      </w:r>
    </w:p>
    <w:p w:rsidR="00150303" w:rsidRPr="001606AF" w:rsidRDefault="00150303" w:rsidP="001606AF">
      <w:pPr>
        <w:shd w:val="clear" w:color="auto" w:fill="FFFFFF"/>
        <w:spacing w:after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1606AF">
        <w:rPr>
          <w:rFonts w:eastAsia="Times New Roman" w:cs="Times New Roman"/>
          <w:color w:val="000000" w:themeColor="text1"/>
          <w:szCs w:val="28"/>
          <w:lang w:eastAsia="ru-RU"/>
        </w:rPr>
        <w:t>Б) вагоны для перевозки жидких нефтепродуктов</w:t>
      </w:r>
    </w:p>
    <w:p w:rsidR="008A29A3" w:rsidRPr="001606AF" w:rsidRDefault="00150303" w:rsidP="001606AF">
      <w:pPr>
        <w:shd w:val="clear" w:color="auto" w:fill="FFFFFF"/>
        <w:spacing w:after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1606AF">
        <w:rPr>
          <w:rFonts w:eastAsia="Times New Roman" w:cs="Times New Roman"/>
          <w:color w:val="000000" w:themeColor="text1"/>
          <w:szCs w:val="28"/>
          <w:lang w:eastAsia="ru-RU"/>
        </w:rPr>
        <w:t xml:space="preserve">В) крытые вагоны, платформы, полувагоны, цистерны, изотермические вагоны и вагоны специального назначения </w:t>
      </w:r>
    </w:p>
    <w:p w:rsidR="008A29A3" w:rsidRPr="001606AF" w:rsidRDefault="00333BBC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Правильны</w:t>
      </w:r>
      <w:r w:rsidR="001606AF">
        <w:rPr>
          <w:rFonts w:cs="Times New Roman"/>
          <w:color w:val="000000"/>
          <w:szCs w:val="28"/>
        </w:rPr>
        <w:t>й</w:t>
      </w:r>
      <w:r w:rsidRPr="001606AF">
        <w:rPr>
          <w:rFonts w:cs="Times New Roman"/>
          <w:color w:val="000000"/>
          <w:szCs w:val="28"/>
        </w:rPr>
        <w:t xml:space="preserve"> ответ: </w:t>
      </w:r>
      <w:r w:rsidR="00150303" w:rsidRPr="001606AF">
        <w:rPr>
          <w:rFonts w:cs="Times New Roman"/>
          <w:color w:val="000000"/>
          <w:szCs w:val="28"/>
        </w:rPr>
        <w:t>В</w:t>
      </w:r>
    </w:p>
    <w:p w:rsidR="008A29A3" w:rsidRPr="001606AF" w:rsidRDefault="00333BBC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 xml:space="preserve">Компетенции (индикаторы): </w:t>
      </w:r>
      <w:r w:rsidR="0058734A" w:rsidRPr="001606AF">
        <w:rPr>
          <w:rFonts w:cs="Times New Roman"/>
          <w:color w:val="000000"/>
          <w:szCs w:val="28"/>
        </w:rPr>
        <w:t>ПК-2</w:t>
      </w:r>
      <w:r w:rsidR="00353CDE" w:rsidRPr="001606AF">
        <w:rPr>
          <w:rFonts w:cs="Times New Roman"/>
          <w:color w:val="000000"/>
          <w:szCs w:val="28"/>
        </w:rPr>
        <w:t>.</w:t>
      </w:r>
    </w:p>
    <w:p w:rsidR="00353CDE" w:rsidRPr="001606AF" w:rsidRDefault="00353CDE">
      <w:pPr>
        <w:spacing w:after="0"/>
        <w:jc w:val="both"/>
        <w:rPr>
          <w:rFonts w:eastAsia="Times New Roman" w:cs="Times New Roman"/>
          <w:i/>
          <w:iCs/>
          <w:color w:val="000000"/>
          <w:szCs w:val="28"/>
          <w:lang w:eastAsia="ru-RU"/>
        </w:rPr>
      </w:pPr>
    </w:p>
    <w:p w:rsidR="008A29A3" w:rsidRPr="001606AF" w:rsidRDefault="001606AF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606AF">
        <w:rPr>
          <w:rFonts w:eastAsia="Times New Roman" w:cs="Times New Roman"/>
          <w:color w:val="000000"/>
          <w:szCs w:val="28"/>
          <w:lang w:eastAsia="ru-RU"/>
        </w:rPr>
        <w:t xml:space="preserve">2. </w:t>
      </w:r>
      <w:r w:rsidR="00333BBC" w:rsidRPr="001606AF">
        <w:rPr>
          <w:rFonts w:eastAsia="Times New Roman" w:cs="Times New Roman"/>
          <w:color w:val="000000"/>
          <w:szCs w:val="28"/>
          <w:lang w:eastAsia="ru-RU"/>
        </w:rPr>
        <w:t>Выберите один правильный ответ</w:t>
      </w:r>
    </w:p>
    <w:p w:rsidR="00150303" w:rsidRPr="001606AF" w:rsidRDefault="00150303" w:rsidP="00150303">
      <w:pPr>
        <w:shd w:val="clear" w:color="auto" w:fill="FFFFFF"/>
        <w:spacing w:after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1606AF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Какие надписи должны быть нанесены на электропогрузчике?</w:t>
      </w:r>
    </w:p>
    <w:p w:rsidR="00150303" w:rsidRPr="001606AF" w:rsidRDefault="00150303" w:rsidP="00150303">
      <w:pPr>
        <w:shd w:val="clear" w:color="auto" w:fill="FFFFFF"/>
        <w:spacing w:after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1606AF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 xml:space="preserve">А) </w:t>
      </w:r>
      <w:r w:rsidR="001606AF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н</w:t>
      </w:r>
      <w:r w:rsidRPr="001606AF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адписи с указанием регистрационного номера, грузоподъемности и даты следующего испытания;</w:t>
      </w:r>
    </w:p>
    <w:p w:rsidR="00150303" w:rsidRPr="001606AF" w:rsidRDefault="00150303" w:rsidP="00150303">
      <w:pPr>
        <w:shd w:val="clear" w:color="auto" w:fill="FFFFFF"/>
        <w:spacing w:after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1606AF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 xml:space="preserve">Б) </w:t>
      </w:r>
      <w:r w:rsidR="001606AF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н</w:t>
      </w:r>
      <w:r w:rsidRPr="001606AF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адписи с указанием грузоподъемности и даты следующего испытания;</w:t>
      </w:r>
    </w:p>
    <w:p w:rsidR="008A29A3" w:rsidRPr="001606AF" w:rsidRDefault="00150303" w:rsidP="00D858A3">
      <w:pPr>
        <w:shd w:val="clear" w:color="auto" w:fill="FFFFFF"/>
        <w:spacing w:after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1606AF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 xml:space="preserve">В) </w:t>
      </w:r>
      <w:r w:rsidR="001606AF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н</w:t>
      </w:r>
      <w:r w:rsidRPr="001606AF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>адписи с указанием грузоподъемности и регистрационного номера</w:t>
      </w:r>
    </w:p>
    <w:p w:rsidR="0058734A" w:rsidRPr="001606AF" w:rsidRDefault="00333BBC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 xml:space="preserve">Правильный ответ: </w:t>
      </w:r>
      <w:r w:rsidR="009D6C5D" w:rsidRPr="001606AF">
        <w:rPr>
          <w:rFonts w:cs="Times New Roman"/>
          <w:color w:val="000000"/>
          <w:szCs w:val="28"/>
        </w:rPr>
        <w:t>А</w:t>
      </w:r>
    </w:p>
    <w:p w:rsidR="0058734A" w:rsidRPr="001606AF" w:rsidRDefault="00333BBC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 xml:space="preserve">Компетенции (индикаторы): </w:t>
      </w:r>
      <w:r w:rsidR="00353CDE" w:rsidRPr="001606AF">
        <w:rPr>
          <w:rFonts w:cs="Times New Roman"/>
          <w:color w:val="000000"/>
          <w:szCs w:val="28"/>
        </w:rPr>
        <w:t>ПК-2</w:t>
      </w:r>
      <w:r w:rsidR="00D858A3" w:rsidRPr="001606AF">
        <w:rPr>
          <w:rFonts w:cs="Times New Roman"/>
          <w:color w:val="000000"/>
          <w:szCs w:val="28"/>
        </w:rPr>
        <w:t>.</w:t>
      </w:r>
    </w:p>
    <w:p w:rsidR="00353CDE" w:rsidRPr="001606AF" w:rsidRDefault="00353CDE">
      <w:pPr>
        <w:spacing w:after="0"/>
        <w:jc w:val="both"/>
        <w:rPr>
          <w:rFonts w:eastAsia="Times New Roman" w:cs="Times New Roman"/>
          <w:i/>
          <w:iCs/>
          <w:color w:val="000000"/>
          <w:szCs w:val="28"/>
          <w:lang w:eastAsia="ru-RU"/>
        </w:rPr>
      </w:pPr>
    </w:p>
    <w:p w:rsidR="008A29A3" w:rsidRPr="001606AF" w:rsidRDefault="001606AF" w:rsidP="001606AF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606AF">
        <w:rPr>
          <w:rFonts w:eastAsia="Times New Roman" w:cs="Times New Roman"/>
          <w:color w:val="000000"/>
          <w:szCs w:val="28"/>
          <w:lang w:eastAsia="ru-RU"/>
        </w:rPr>
        <w:t xml:space="preserve">3. </w:t>
      </w:r>
      <w:r w:rsidR="00333BBC" w:rsidRPr="001606AF">
        <w:rPr>
          <w:rFonts w:eastAsia="Times New Roman" w:cs="Times New Roman"/>
          <w:color w:val="000000"/>
          <w:szCs w:val="28"/>
          <w:lang w:eastAsia="ru-RU"/>
        </w:rPr>
        <w:t>Выберите один правильный ответ</w:t>
      </w:r>
    </w:p>
    <w:p w:rsidR="009D6C5D" w:rsidRPr="001606AF" w:rsidRDefault="009D6C5D" w:rsidP="001606AF">
      <w:pPr>
        <w:spacing w:after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1606AF">
        <w:rPr>
          <w:rFonts w:eastAsia="Times New Roman" w:cs="Times New Roman"/>
          <w:color w:val="000000" w:themeColor="text1"/>
          <w:szCs w:val="28"/>
          <w:lang w:eastAsia="ru-RU"/>
        </w:rPr>
        <w:t>Назовите пневматические установки транспортирования грузов:</w:t>
      </w:r>
    </w:p>
    <w:p w:rsidR="009D6C5D" w:rsidRPr="001606AF" w:rsidRDefault="009D6C5D" w:rsidP="001606AF">
      <w:pPr>
        <w:spacing w:after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1606AF">
        <w:rPr>
          <w:rFonts w:eastAsia="Times New Roman" w:cs="Times New Roman"/>
          <w:color w:val="000000" w:themeColor="text1"/>
          <w:szCs w:val="28"/>
          <w:lang w:eastAsia="ru-RU"/>
        </w:rPr>
        <w:t>А) нагнетательные, всасывающиеся</w:t>
      </w:r>
    </w:p>
    <w:p w:rsidR="009D6C5D" w:rsidRPr="001606AF" w:rsidRDefault="009D6C5D" w:rsidP="001606AF">
      <w:pPr>
        <w:spacing w:after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1606AF">
        <w:rPr>
          <w:rFonts w:eastAsia="Times New Roman" w:cs="Times New Roman"/>
          <w:color w:val="000000" w:themeColor="text1"/>
          <w:szCs w:val="28"/>
          <w:lang w:eastAsia="ru-RU"/>
        </w:rPr>
        <w:t>Б) всасывающиеся</w:t>
      </w:r>
    </w:p>
    <w:p w:rsidR="0058734A" w:rsidRPr="001606AF" w:rsidRDefault="009D6C5D" w:rsidP="001606AF">
      <w:pPr>
        <w:shd w:val="clear" w:color="auto" w:fill="FFFFFF"/>
        <w:spacing w:after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1606AF">
        <w:rPr>
          <w:rFonts w:eastAsia="Times New Roman" w:cs="Times New Roman"/>
          <w:color w:val="000000" w:themeColor="text1"/>
          <w:szCs w:val="28"/>
          <w:lang w:eastAsia="ru-RU"/>
        </w:rPr>
        <w:t>В) нагнетательные, всасывающие, смешанные.</w:t>
      </w:r>
    </w:p>
    <w:p w:rsidR="008A29A3" w:rsidRPr="001606AF" w:rsidRDefault="00333BBC" w:rsidP="001606AF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 xml:space="preserve">Правильный ответ: </w:t>
      </w:r>
      <w:r w:rsidR="009D6C5D" w:rsidRPr="001606AF">
        <w:rPr>
          <w:rFonts w:cs="Times New Roman"/>
          <w:color w:val="000000"/>
          <w:szCs w:val="28"/>
        </w:rPr>
        <w:t>В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Компетенции (индикаторы): ПК-2.</w:t>
      </w:r>
    </w:p>
    <w:p w:rsidR="008A2A86" w:rsidRPr="001606AF" w:rsidRDefault="008A2A86" w:rsidP="008A2A86">
      <w:pPr>
        <w:spacing w:after="0"/>
        <w:jc w:val="both"/>
        <w:rPr>
          <w:rFonts w:eastAsia="Times New Roman" w:cs="Times New Roman"/>
          <w:i/>
          <w:iCs/>
          <w:color w:val="000000"/>
          <w:szCs w:val="28"/>
          <w:lang w:eastAsia="ru-RU"/>
        </w:rPr>
      </w:pPr>
    </w:p>
    <w:p w:rsidR="008A2A86" w:rsidRPr="001606AF" w:rsidRDefault="001606AF" w:rsidP="008A2A86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606AF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8A2A86" w:rsidRPr="001606AF">
        <w:rPr>
          <w:rFonts w:eastAsia="Times New Roman" w:cs="Times New Roman"/>
          <w:color w:val="000000"/>
          <w:szCs w:val="28"/>
          <w:lang w:eastAsia="ru-RU"/>
        </w:rPr>
        <w:t>Выберите несколько правильных ответов</w:t>
      </w:r>
    </w:p>
    <w:p w:rsidR="008A2A86" w:rsidRPr="001606AF" w:rsidRDefault="008A2A86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1606AF">
        <w:rPr>
          <w:rFonts w:cs="Times New Roman"/>
          <w:color w:val="000000" w:themeColor="text1"/>
          <w:szCs w:val="28"/>
        </w:rPr>
        <w:t>Структура управления железнодорожным транспортом предприятия определяется по основным показателям работы. Назовите правильные показатели.</w:t>
      </w:r>
    </w:p>
    <w:p w:rsidR="008A2A86" w:rsidRPr="001606AF" w:rsidRDefault="008A2A86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1606AF">
        <w:rPr>
          <w:rFonts w:cs="Times New Roman"/>
          <w:color w:val="000000" w:themeColor="text1"/>
          <w:szCs w:val="28"/>
        </w:rPr>
        <w:t>А) Годовой объем перевозок;</w:t>
      </w:r>
    </w:p>
    <w:p w:rsidR="008A2A86" w:rsidRPr="001606AF" w:rsidRDefault="008A2A86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1606AF">
        <w:rPr>
          <w:rFonts w:cs="Times New Roman"/>
          <w:color w:val="000000" w:themeColor="text1"/>
          <w:szCs w:val="28"/>
        </w:rPr>
        <w:t>Б) Годовой объем погрузочно-разгрузочных работ;</w:t>
      </w:r>
    </w:p>
    <w:p w:rsidR="008A2A86" w:rsidRPr="001606AF" w:rsidRDefault="008A2A86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1606AF">
        <w:rPr>
          <w:rFonts w:cs="Times New Roman"/>
          <w:color w:val="000000" w:themeColor="text1"/>
          <w:szCs w:val="28"/>
        </w:rPr>
        <w:t>В) Рабочий парк локомотивов и вагонов;</w:t>
      </w:r>
    </w:p>
    <w:p w:rsidR="008A2A86" w:rsidRPr="001606AF" w:rsidRDefault="008A2A86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1606AF">
        <w:rPr>
          <w:rFonts w:cs="Times New Roman"/>
          <w:color w:val="000000" w:themeColor="text1"/>
          <w:szCs w:val="28"/>
        </w:rPr>
        <w:t>Г) Количество рабочих дней в году.</w:t>
      </w:r>
    </w:p>
    <w:p w:rsidR="008A2A86" w:rsidRPr="001606AF" w:rsidRDefault="008A2A86" w:rsidP="008A2A86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1606AF">
        <w:rPr>
          <w:rFonts w:cs="Times New Roman"/>
          <w:color w:val="000000" w:themeColor="text1"/>
          <w:szCs w:val="28"/>
        </w:rPr>
        <w:t>Правильны</w:t>
      </w:r>
      <w:r w:rsidR="001606AF">
        <w:rPr>
          <w:rFonts w:cs="Times New Roman"/>
          <w:color w:val="000000" w:themeColor="text1"/>
          <w:szCs w:val="28"/>
        </w:rPr>
        <w:t>е</w:t>
      </w:r>
      <w:r w:rsidRPr="001606AF">
        <w:rPr>
          <w:rFonts w:cs="Times New Roman"/>
          <w:color w:val="000000" w:themeColor="text1"/>
          <w:szCs w:val="28"/>
        </w:rPr>
        <w:t xml:space="preserve"> ответ</w:t>
      </w:r>
      <w:r w:rsidR="001606AF">
        <w:rPr>
          <w:rFonts w:cs="Times New Roman"/>
          <w:color w:val="000000" w:themeColor="text1"/>
          <w:szCs w:val="28"/>
        </w:rPr>
        <w:t>ы</w:t>
      </w:r>
      <w:r w:rsidRPr="001606AF">
        <w:rPr>
          <w:rFonts w:cs="Times New Roman"/>
          <w:color w:val="000000" w:themeColor="text1"/>
          <w:szCs w:val="28"/>
        </w:rPr>
        <w:t>: А,Б,В</w:t>
      </w:r>
    </w:p>
    <w:p w:rsidR="008A2A86" w:rsidRPr="001606AF" w:rsidRDefault="008A2A86" w:rsidP="008A2A86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1606AF">
        <w:rPr>
          <w:rFonts w:cs="Times New Roman"/>
          <w:color w:val="000000" w:themeColor="text1"/>
          <w:szCs w:val="28"/>
        </w:rPr>
        <w:t>Компетенции (индикаторы): ПК-7.</w:t>
      </w:r>
    </w:p>
    <w:p w:rsidR="008A2A86" w:rsidRPr="001606AF" w:rsidRDefault="008A2A86" w:rsidP="008A2A86">
      <w:pPr>
        <w:spacing w:after="0"/>
        <w:jc w:val="both"/>
        <w:rPr>
          <w:rFonts w:eastAsia="Times New Roman" w:cs="Times New Roman"/>
          <w:i/>
          <w:iCs/>
          <w:color w:val="000000"/>
          <w:szCs w:val="28"/>
          <w:lang w:eastAsia="ru-RU"/>
        </w:rPr>
      </w:pPr>
    </w:p>
    <w:p w:rsidR="008A2A86" w:rsidRPr="001606AF" w:rsidRDefault="001606AF" w:rsidP="008A2A86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606AF">
        <w:rPr>
          <w:rFonts w:eastAsia="Times New Roman" w:cs="Times New Roman"/>
          <w:color w:val="000000"/>
          <w:szCs w:val="28"/>
          <w:lang w:eastAsia="ru-RU"/>
        </w:rPr>
        <w:t xml:space="preserve">5. </w:t>
      </w:r>
      <w:r w:rsidR="008A2A86" w:rsidRPr="001606AF">
        <w:rPr>
          <w:rFonts w:eastAsia="Times New Roman" w:cs="Times New Roman"/>
          <w:color w:val="000000"/>
          <w:szCs w:val="28"/>
          <w:lang w:eastAsia="ru-RU"/>
        </w:rPr>
        <w:t>Выберите один правильный ответ</w:t>
      </w:r>
    </w:p>
    <w:p w:rsidR="00FB60EC" w:rsidRPr="001606AF" w:rsidRDefault="00FB60EC" w:rsidP="00FB60EC">
      <w:pPr>
        <w:spacing w:after="0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1606AF">
        <w:rPr>
          <w:rFonts w:eastAsia="Times New Roman" w:cs="Times New Roman"/>
          <w:color w:val="000000" w:themeColor="text1"/>
          <w:szCs w:val="28"/>
          <w:lang w:eastAsia="ru-RU"/>
        </w:rPr>
        <w:t>Произв</w:t>
      </w:r>
      <w:r w:rsidR="00765C63">
        <w:rPr>
          <w:rFonts w:eastAsia="Times New Roman" w:cs="Times New Roman"/>
          <w:color w:val="000000" w:themeColor="text1"/>
          <w:szCs w:val="28"/>
          <w:lang w:eastAsia="ru-RU"/>
        </w:rPr>
        <w:t>одственным процессом называется</w:t>
      </w:r>
      <w:r w:rsidRPr="001606AF">
        <w:rPr>
          <w:rFonts w:eastAsia="Times New Roman" w:cs="Times New Roman"/>
          <w:color w:val="000000" w:themeColor="text1"/>
          <w:szCs w:val="28"/>
          <w:lang w:eastAsia="ru-RU"/>
        </w:rPr>
        <w:t>?</w:t>
      </w:r>
    </w:p>
    <w:p w:rsidR="00FB60EC" w:rsidRPr="001606AF" w:rsidRDefault="00FB60EC" w:rsidP="00FB60EC">
      <w:pPr>
        <w:spacing w:after="0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1606AF">
        <w:rPr>
          <w:rFonts w:eastAsia="Times New Roman" w:cs="Times New Roman"/>
          <w:color w:val="000000" w:themeColor="text1"/>
          <w:szCs w:val="28"/>
          <w:lang w:eastAsia="ru-RU"/>
        </w:rPr>
        <w:t>А) Совокупность взаимосвязанных технологических процессов, направленных на изготовление или производство определенной продукции.</w:t>
      </w:r>
    </w:p>
    <w:p w:rsidR="00FB60EC" w:rsidRPr="001606AF" w:rsidRDefault="00FB60EC" w:rsidP="00FB60EC">
      <w:pPr>
        <w:spacing w:after="0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1606AF">
        <w:rPr>
          <w:rFonts w:eastAsia="Times New Roman" w:cs="Times New Roman"/>
          <w:color w:val="000000" w:themeColor="text1"/>
          <w:szCs w:val="28"/>
          <w:lang w:eastAsia="ru-RU"/>
        </w:rPr>
        <w:t>Б) Комплекс механических, физических и химических процессов.</w:t>
      </w:r>
    </w:p>
    <w:p w:rsidR="00FB60EC" w:rsidRPr="001606AF" w:rsidRDefault="00FB60EC" w:rsidP="00FB60EC">
      <w:pPr>
        <w:spacing w:after="0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1606AF">
        <w:rPr>
          <w:rFonts w:eastAsia="Times New Roman" w:cs="Times New Roman"/>
          <w:color w:val="000000" w:themeColor="text1"/>
          <w:szCs w:val="28"/>
          <w:lang w:eastAsia="ru-RU"/>
        </w:rPr>
        <w:t>В) Комплекс операций изменяющих форму, размеры и свойства изделий до заданных технологическим регламентом.</w:t>
      </w:r>
    </w:p>
    <w:p w:rsidR="008A2A86" w:rsidRPr="001606AF" w:rsidRDefault="00FB60EC" w:rsidP="00FB60EC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1606AF">
        <w:rPr>
          <w:rFonts w:eastAsia="Times New Roman" w:cs="Times New Roman"/>
          <w:color w:val="000000" w:themeColor="text1"/>
          <w:szCs w:val="28"/>
          <w:lang w:eastAsia="ru-RU"/>
        </w:rPr>
        <w:t>В) Нет правильного ответа.</w:t>
      </w:r>
    </w:p>
    <w:p w:rsidR="008A2A86" w:rsidRPr="001606AF" w:rsidRDefault="008A2A86" w:rsidP="00FB60EC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 xml:space="preserve">Правильный ответ: </w:t>
      </w:r>
      <w:r w:rsidR="00FB60EC" w:rsidRPr="001606AF">
        <w:rPr>
          <w:rFonts w:cs="Times New Roman"/>
          <w:color w:val="000000"/>
          <w:szCs w:val="28"/>
        </w:rPr>
        <w:t>А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1606AF">
        <w:rPr>
          <w:rFonts w:cs="Times New Roman"/>
          <w:color w:val="000000" w:themeColor="text1"/>
          <w:szCs w:val="28"/>
        </w:rPr>
        <w:t>Компетенции (индикаторы): ПК-7.</w:t>
      </w:r>
    </w:p>
    <w:p w:rsidR="008A2A86" w:rsidRPr="001606AF" w:rsidRDefault="008A2A86" w:rsidP="008A2A86">
      <w:pPr>
        <w:spacing w:after="0"/>
        <w:jc w:val="both"/>
        <w:rPr>
          <w:rFonts w:eastAsia="Times New Roman" w:cs="Times New Roman"/>
          <w:i/>
          <w:iCs/>
          <w:color w:val="000000"/>
          <w:szCs w:val="28"/>
          <w:lang w:eastAsia="ru-RU"/>
        </w:rPr>
      </w:pPr>
    </w:p>
    <w:p w:rsidR="008A2A86" w:rsidRPr="001606AF" w:rsidRDefault="001606AF" w:rsidP="008A2A86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606AF">
        <w:rPr>
          <w:rFonts w:eastAsia="Times New Roman" w:cs="Times New Roman"/>
          <w:color w:val="000000"/>
          <w:szCs w:val="28"/>
          <w:lang w:eastAsia="ru-RU"/>
        </w:rPr>
        <w:t xml:space="preserve">6. </w:t>
      </w:r>
      <w:r w:rsidR="008A2A86" w:rsidRPr="001606AF">
        <w:rPr>
          <w:rFonts w:eastAsia="Times New Roman" w:cs="Times New Roman"/>
          <w:color w:val="000000"/>
          <w:szCs w:val="28"/>
          <w:lang w:eastAsia="ru-RU"/>
        </w:rPr>
        <w:t xml:space="preserve">Выберите </w:t>
      </w:r>
      <w:r w:rsidR="00FB60EC" w:rsidRPr="001606AF">
        <w:rPr>
          <w:rFonts w:eastAsia="Times New Roman" w:cs="Times New Roman"/>
          <w:color w:val="000000"/>
          <w:szCs w:val="28"/>
          <w:lang w:eastAsia="ru-RU"/>
        </w:rPr>
        <w:t>несколько правильных ответов.</w:t>
      </w:r>
    </w:p>
    <w:p w:rsidR="00FB60EC" w:rsidRPr="001606AF" w:rsidRDefault="00FB60EC" w:rsidP="001606AF">
      <w:pPr>
        <w:spacing w:after="0"/>
        <w:ind w:right="150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1606AF">
        <w:rPr>
          <w:rFonts w:eastAsia="Times New Roman" w:cs="Times New Roman"/>
          <w:color w:val="000000" w:themeColor="text1"/>
          <w:szCs w:val="28"/>
          <w:lang w:eastAsia="ru-RU"/>
        </w:rPr>
        <w:t>Промышленные предприятия с производственными процессами, включающими механические и химические технологии, характеризуются:</w:t>
      </w:r>
    </w:p>
    <w:p w:rsidR="00FB60EC" w:rsidRPr="001606AF" w:rsidRDefault="00FB60EC" w:rsidP="001606AF">
      <w:pPr>
        <w:spacing w:after="0"/>
        <w:ind w:right="150"/>
        <w:rPr>
          <w:rFonts w:eastAsia="Times New Roman" w:cs="Times New Roman"/>
          <w:color w:val="000000" w:themeColor="text1"/>
          <w:szCs w:val="28"/>
          <w:lang w:eastAsia="ru-RU"/>
        </w:rPr>
      </w:pPr>
      <w:r w:rsidRPr="001606AF">
        <w:rPr>
          <w:rFonts w:eastAsia="Times New Roman" w:cs="Times New Roman"/>
          <w:color w:val="000000" w:themeColor="text1"/>
          <w:szCs w:val="28"/>
          <w:lang w:eastAsia="ru-RU"/>
        </w:rPr>
        <w:t>А) Объемом производства; непрерывным или дискретным характером производства;</w:t>
      </w:r>
    </w:p>
    <w:p w:rsidR="00FB60EC" w:rsidRPr="001606AF" w:rsidRDefault="00FB60EC" w:rsidP="001606AF">
      <w:pPr>
        <w:spacing w:after="0"/>
        <w:ind w:right="150"/>
        <w:rPr>
          <w:rFonts w:eastAsia="Times New Roman" w:cs="Times New Roman"/>
          <w:color w:val="000000" w:themeColor="text1"/>
          <w:szCs w:val="28"/>
          <w:lang w:eastAsia="ru-RU"/>
        </w:rPr>
      </w:pPr>
      <w:r w:rsidRPr="001606AF">
        <w:rPr>
          <w:rFonts w:eastAsia="Times New Roman" w:cs="Times New Roman"/>
          <w:color w:val="000000" w:themeColor="text1"/>
          <w:szCs w:val="28"/>
          <w:lang w:eastAsia="ru-RU"/>
        </w:rPr>
        <w:t>Б) Числом входящих технологических процессов или сложностью производства;</w:t>
      </w:r>
    </w:p>
    <w:p w:rsidR="00FB60EC" w:rsidRPr="001606AF" w:rsidRDefault="00FB60EC" w:rsidP="001606AF">
      <w:pPr>
        <w:spacing w:after="0"/>
        <w:ind w:right="150"/>
        <w:rPr>
          <w:rFonts w:eastAsia="Times New Roman" w:cs="Times New Roman"/>
          <w:color w:val="000000" w:themeColor="text1"/>
          <w:szCs w:val="28"/>
          <w:lang w:eastAsia="ru-RU"/>
        </w:rPr>
      </w:pPr>
      <w:r w:rsidRPr="001606AF">
        <w:rPr>
          <w:rFonts w:eastAsia="Times New Roman" w:cs="Times New Roman"/>
          <w:color w:val="000000" w:themeColor="text1"/>
          <w:szCs w:val="28"/>
          <w:lang w:eastAsia="ru-RU"/>
        </w:rPr>
        <w:t>В) Продолжительностью производственного цикла и его основной операции или динамикой производства;</w:t>
      </w:r>
    </w:p>
    <w:p w:rsidR="00FB60EC" w:rsidRPr="001606AF" w:rsidRDefault="00FB60EC" w:rsidP="001606AF">
      <w:pPr>
        <w:spacing w:after="0"/>
        <w:ind w:right="150"/>
        <w:rPr>
          <w:rFonts w:eastAsia="Times New Roman" w:cs="Times New Roman"/>
          <w:color w:val="000000" w:themeColor="text1"/>
          <w:szCs w:val="28"/>
          <w:lang w:eastAsia="ru-RU"/>
        </w:rPr>
      </w:pPr>
      <w:r w:rsidRPr="001606AF">
        <w:rPr>
          <w:rFonts w:eastAsia="Times New Roman" w:cs="Times New Roman"/>
          <w:color w:val="000000" w:themeColor="text1"/>
          <w:szCs w:val="28"/>
          <w:lang w:eastAsia="ru-RU"/>
        </w:rPr>
        <w:t>Г) Продолжительностью рабочего дня персонала.</w:t>
      </w:r>
    </w:p>
    <w:p w:rsidR="008A2A86" w:rsidRPr="001606AF" w:rsidRDefault="00FB60EC" w:rsidP="001606AF">
      <w:pPr>
        <w:spacing w:after="0"/>
        <w:ind w:right="150"/>
        <w:rPr>
          <w:rFonts w:eastAsia="Times New Roman" w:cs="Times New Roman"/>
          <w:color w:val="000000" w:themeColor="text1"/>
          <w:szCs w:val="28"/>
          <w:lang w:eastAsia="ru-RU"/>
        </w:rPr>
      </w:pPr>
      <w:r w:rsidRPr="001606AF">
        <w:rPr>
          <w:rFonts w:eastAsia="Times New Roman" w:cs="Times New Roman"/>
          <w:color w:val="000000" w:themeColor="text1"/>
          <w:szCs w:val="28"/>
          <w:lang w:eastAsia="ru-RU"/>
        </w:rPr>
        <w:t>Д) Нет правильных ответов</w:t>
      </w:r>
    </w:p>
    <w:p w:rsidR="008A2A86" w:rsidRPr="001606AF" w:rsidRDefault="008A2A86" w:rsidP="008A2A86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Правильны</w:t>
      </w:r>
      <w:r w:rsidR="001606AF">
        <w:rPr>
          <w:rFonts w:cs="Times New Roman"/>
          <w:color w:val="000000"/>
          <w:szCs w:val="28"/>
        </w:rPr>
        <w:t>е</w:t>
      </w:r>
      <w:r w:rsidRPr="001606AF">
        <w:rPr>
          <w:rFonts w:cs="Times New Roman"/>
          <w:color w:val="000000"/>
          <w:szCs w:val="28"/>
        </w:rPr>
        <w:t xml:space="preserve"> ответ</w:t>
      </w:r>
      <w:r w:rsidR="001606AF">
        <w:rPr>
          <w:rFonts w:cs="Times New Roman"/>
          <w:color w:val="000000"/>
          <w:szCs w:val="28"/>
        </w:rPr>
        <w:t>ы</w:t>
      </w:r>
      <w:r w:rsidRPr="001606AF">
        <w:rPr>
          <w:rFonts w:cs="Times New Roman"/>
          <w:color w:val="000000"/>
          <w:szCs w:val="28"/>
        </w:rPr>
        <w:t xml:space="preserve">: </w:t>
      </w:r>
      <w:r w:rsidR="00FB60EC" w:rsidRPr="001606AF">
        <w:rPr>
          <w:rFonts w:cs="Times New Roman"/>
          <w:color w:val="000000"/>
          <w:szCs w:val="28"/>
        </w:rPr>
        <w:t>А,Б,В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1606AF">
        <w:rPr>
          <w:rFonts w:cs="Times New Roman"/>
          <w:color w:val="000000" w:themeColor="text1"/>
          <w:szCs w:val="28"/>
        </w:rPr>
        <w:t>Компетенции (индикаторы): ПК-7.</w:t>
      </w:r>
    </w:p>
    <w:p w:rsidR="0058734A" w:rsidRPr="001606AF" w:rsidRDefault="0058734A">
      <w:pPr>
        <w:spacing w:after="0"/>
        <w:jc w:val="both"/>
        <w:rPr>
          <w:rFonts w:cs="Times New Roman"/>
          <w:b/>
          <w:bCs/>
          <w:color w:val="000000"/>
          <w:szCs w:val="28"/>
        </w:rPr>
      </w:pPr>
    </w:p>
    <w:p w:rsidR="008A29A3" w:rsidRPr="00CF1977" w:rsidRDefault="00CF1977" w:rsidP="00CF1977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2F6F0B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закрытого типа на установление соответствия</w:t>
      </w:r>
    </w:p>
    <w:p w:rsidR="004A5CF6" w:rsidRPr="003D4EB2" w:rsidRDefault="00CF1977" w:rsidP="004A5CF6">
      <w:pPr>
        <w:spacing w:after="0"/>
        <w:ind w:firstLine="709"/>
        <w:rPr>
          <w:rFonts w:eastAsia="Times New Roman" w:cs="Times New Roman"/>
          <w:bCs/>
          <w:szCs w:val="28"/>
          <w:lang w:eastAsia="ru-RU"/>
        </w:rPr>
      </w:pPr>
      <w:r>
        <w:rPr>
          <w:rFonts w:cs="Times New Roman"/>
          <w:color w:val="000000"/>
          <w:szCs w:val="28"/>
        </w:rPr>
        <w:t>1</w:t>
      </w:r>
      <w:r w:rsidR="004219B2" w:rsidRPr="001606AF">
        <w:rPr>
          <w:rFonts w:cs="Times New Roman"/>
          <w:color w:val="000000"/>
          <w:szCs w:val="28"/>
        </w:rPr>
        <w:t xml:space="preserve">. </w:t>
      </w:r>
      <w:r w:rsidR="004A5CF6" w:rsidRPr="003D4EB2">
        <w:rPr>
          <w:rFonts w:cs="Times New Roman"/>
          <w:iCs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4219B2" w:rsidRDefault="004219B2" w:rsidP="004A5CF6">
      <w:pPr>
        <w:ind w:firstLine="709"/>
        <w:jc w:val="both"/>
        <w:rPr>
          <w:rFonts w:cs="Times New Roman"/>
          <w:szCs w:val="28"/>
        </w:rPr>
      </w:pPr>
      <w:r w:rsidRPr="001606AF">
        <w:rPr>
          <w:rFonts w:cs="Times New Roman"/>
          <w:color w:val="000000"/>
          <w:szCs w:val="28"/>
        </w:rPr>
        <w:t xml:space="preserve">Установите соответствие </w:t>
      </w:r>
      <w:r w:rsidRPr="001606AF">
        <w:rPr>
          <w:rFonts w:cs="Times New Roman"/>
          <w:szCs w:val="28"/>
        </w:rPr>
        <w:t>опознавательных буквенных обозначений на специальных транспортных средствах, предназначенных для перевозки скоропортящихся продуктов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0"/>
        <w:gridCol w:w="4224"/>
        <w:gridCol w:w="709"/>
        <w:gridCol w:w="3829"/>
      </w:tblGrid>
      <w:tr w:rsidR="00CF1977" w:rsidRPr="00CF1977" w:rsidTr="00CF1977">
        <w:tc>
          <w:tcPr>
            <w:tcW w:w="560" w:type="dxa"/>
          </w:tcPr>
          <w:p w:rsidR="00CF1977" w:rsidRPr="00CF1977" w:rsidRDefault="00CF1977" w:rsidP="00B365C9">
            <w:pPr>
              <w:rPr>
                <w:rFonts w:ascii="Times New Roman" w:hAnsi="Times New Roman" w:cs="Times New Roman"/>
              </w:rPr>
            </w:pPr>
            <w:r w:rsidRPr="00CF1977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24" w:type="dxa"/>
          </w:tcPr>
          <w:p w:rsidR="00CF1977" w:rsidRPr="00CF1977" w:rsidRDefault="00CF1977" w:rsidP="00B365C9">
            <w:pPr>
              <w:rPr>
                <w:rFonts w:ascii="Times New Roman" w:hAnsi="Times New Roman" w:cs="Times New Roman"/>
              </w:rPr>
            </w:pPr>
            <w:r w:rsidRPr="00CF1977">
              <w:rPr>
                <w:rFonts w:ascii="Times New Roman" w:hAnsi="Times New Roman" w:cs="Times New Roman"/>
                <w:szCs w:val="28"/>
              </w:rPr>
              <w:t>Изотермическое транспортное средство с нормальной изоляцией</w:t>
            </w:r>
          </w:p>
        </w:tc>
        <w:tc>
          <w:tcPr>
            <w:tcW w:w="709" w:type="dxa"/>
          </w:tcPr>
          <w:p w:rsidR="00CF1977" w:rsidRPr="00CF1977" w:rsidRDefault="00CF1977" w:rsidP="00B365C9">
            <w:pPr>
              <w:rPr>
                <w:rFonts w:ascii="Times New Roman" w:hAnsi="Times New Roman" w:cs="Times New Roman"/>
              </w:rPr>
            </w:pPr>
            <w:r w:rsidRPr="00CF1977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3829" w:type="dxa"/>
          </w:tcPr>
          <w:p w:rsidR="00CF1977" w:rsidRPr="00CF1977" w:rsidRDefault="00CF1977" w:rsidP="00B365C9">
            <w:pPr>
              <w:rPr>
                <w:rFonts w:ascii="Times New Roman" w:hAnsi="Times New Roman" w:cs="Times New Roman"/>
              </w:rPr>
            </w:pPr>
            <w:r w:rsidRPr="00CF1977">
              <w:rPr>
                <w:rFonts w:ascii="Times New Roman" w:hAnsi="Times New Roman" w:cs="Times New Roman"/>
                <w:szCs w:val="28"/>
              </w:rPr>
              <w:t>IN</w:t>
            </w:r>
          </w:p>
        </w:tc>
      </w:tr>
      <w:tr w:rsidR="00CF1977" w:rsidRPr="00CF1977" w:rsidTr="00CF1977">
        <w:tc>
          <w:tcPr>
            <w:tcW w:w="560" w:type="dxa"/>
          </w:tcPr>
          <w:p w:rsidR="00CF1977" w:rsidRPr="00CF1977" w:rsidRDefault="00CF1977" w:rsidP="00B365C9">
            <w:pPr>
              <w:rPr>
                <w:rFonts w:ascii="Times New Roman" w:hAnsi="Times New Roman" w:cs="Times New Roman"/>
              </w:rPr>
            </w:pPr>
            <w:r w:rsidRPr="00CF1977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24" w:type="dxa"/>
          </w:tcPr>
          <w:p w:rsidR="00CF1977" w:rsidRPr="00CF1977" w:rsidRDefault="00CF1977" w:rsidP="00B365C9">
            <w:pPr>
              <w:rPr>
                <w:rFonts w:ascii="Times New Roman" w:hAnsi="Times New Roman" w:cs="Times New Roman"/>
              </w:rPr>
            </w:pPr>
            <w:r w:rsidRPr="00CF1977">
              <w:rPr>
                <w:rFonts w:ascii="Times New Roman" w:hAnsi="Times New Roman" w:cs="Times New Roman"/>
                <w:szCs w:val="28"/>
              </w:rPr>
              <w:t>Изотермическое транспортное средство с усиленной изоляцией</w:t>
            </w:r>
          </w:p>
        </w:tc>
        <w:tc>
          <w:tcPr>
            <w:tcW w:w="709" w:type="dxa"/>
          </w:tcPr>
          <w:p w:rsidR="00CF1977" w:rsidRPr="00CF1977" w:rsidRDefault="00CF1977" w:rsidP="00B365C9">
            <w:pPr>
              <w:rPr>
                <w:rFonts w:ascii="Times New Roman" w:hAnsi="Times New Roman" w:cs="Times New Roman"/>
              </w:rPr>
            </w:pPr>
            <w:r w:rsidRPr="00CF1977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3829" w:type="dxa"/>
          </w:tcPr>
          <w:p w:rsidR="00CF1977" w:rsidRPr="00CF1977" w:rsidRDefault="00CF1977" w:rsidP="00B365C9">
            <w:pPr>
              <w:rPr>
                <w:rFonts w:ascii="Times New Roman" w:hAnsi="Times New Roman" w:cs="Times New Roman"/>
              </w:rPr>
            </w:pPr>
            <w:r w:rsidRPr="00CF1977">
              <w:rPr>
                <w:rFonts w:ascii="Times New Roman" w:hAnsi="Times New Roman" w:cs="Times New Roman"/>
                <w:szCs w:val="28"/>
              </w:rPr>
              <w:t>IR</w:t>
            </w:r>
          </w:p>
        </w:tc>
      </w:tr>
      <w:tr w:rsidR="00CF1977" w:rsidRPr="00CF1977" w:rsidTr="00CF1977">
        <w:tc>
          <w:tcPr>
            <w:tcW w:w="560" w:type="dxa"/>
          </w:tcPr>
          <w:p w:rsidR="00CF1977" w:rsidRPr="00CF1977" w:rsidRDefault="00CF1977" w:rsidP="00B365C9">
            <w:pPr>
              <w:rPr>
                <w:rFonts w:ascii="Times New Roman" w:hAnsi="Times New Roman" w:cs="Times New Roman"/>
              </w:rPr>
            </w:pPr>
            <w:r w:rsidRPr="00CF1977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24" w:type="dxa"/>
          </w:tcPr>
          <w:p w:rsidR="00CF1977" w:rsidRPr="00CF1977" w:rsidRDefault="00CF1977" w:rsidP="00B365C9">
            <w:pPr>
              <w:rPr>
                <w:rFonts w:ascii="Times New Roman" w:hAnsi="Times New Roman" w:cs="Times New Roman"/>
              </w:rPr>
            </w:pPr>
            <w:r w:rsidRPr="00CF1977">
              <w:rPr>
                <w:rFonts w:ascii="Times New Roman" w:hAnsi="Times New Roman" w:cs="Times New Roman"/>
                <w:szCs w:val="28"/>
              </w:rPr>
              <w:t>Транспортное средство-рефрижератор с нормальной</w:t>
            </w:r>
            <w:r w:rsidRPr="00CF1977">
              <w:rPr>
                <w:rFonts w:ascii="Times New Roman" w:hAnsi="Times New Roman" w:cs="Times New Roman"/>
                <w:szCs w:val="28"/>
              </w:rPr>
              <w:br/>
              <w:t>изоляцией класса А</w:t>
            </w:r>
          </w:p>
        </w:tc>
        <w:tc>
          <w:tcPr>
            <w:tcW w:w="709" w:type="dxa"/>
          </w:tcPr>
          <w:p w:rsidR="00CF1977" w:rsidRPr="00CF1977" w:rsidRDefault="00CF1977" w:rsidP="00B365C9">
            <w:pPr>
              <w:rPr>
                <w:rFonts w:ascii="Times New Roman" w:hAnsi="Times New Roman" w:cs="Times New Roman"/>
              </w:rPr>
            </w:pPr>
            <w:r w:rsidRPr="00CF1977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3829" w:type="dxa"/>
          </w:tcPr>
          <w:p w:rsidR="00CF1977" w:rsidRPr="00CF1977" w:rsidRDefault="00CF1977" w:rsidP="00B365C9">
            <w:pPr>
              <w:rPr>
                <w:rFonts w:ascii="Times New Roman" w:hAnsi="Times New Roman" w:cs="Times New Roman"/>
              </w:rPr>
            </w:pPr>
            <w:r w:rsidRPr="00CF1977">
              <w:rPr>
                <w:rFonts w:ascii="Times New Roman" w:hAnsi="Times New Roman" w:cs="Times New Roman"/>
                <w:szCs w:val="28"/>
              </w:rPr>
              <w:t>INА</w:t>
            </w:r>
          </w:p>
        </w:tc>
      </w:tr>
      <w:tr w:rsidR="00CF1977" w:rsidRPr="00CF1977" w:rsidTr="00CF1977">
        <w:tc>
          <w:tcPr>
            <w:tcW w:w="560" w:type="dxa"/>
          </w:tcPr>
          <w:p w:rsidR="00CF1977" w:rsidRPr="00CF1977" w:rsidRDefault="00CF1977" w:rsidP="00B365C9">
            <w:pPr>
              <w:rPr>
                <w:rFonts w:ascii="Times New Roman" w:hAnsi="Times New Roman" w:cs="Times New Roman"/>
              </w:rPr>
            </w:pPr>
            <w:r w:rsidRPr="00CF1977">
              <w:rPr>
                <w:rFonts w:ascii="Times New Roman" w:hAnsi="Times New Roman" w:cs="Times New Roman"/>
              </w:rPr>
              <w:lastRenderedPageBreak/>
              <w:t>4)</w:t>
            </w:r>
          </w:p>
        </w:tc>
        <w:tc>
          <w:tcPr>
            <w:tcW w:w="4224" w:type="dxa"/>
          </w:tcPr>
          <w:p w:rsidR="00CF1977" w:rsidRPr="00CF1977" w:rsidRDefault="00CF1977" w:rsidP="00B365C9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F1977">
              <w:rPr>
                <w:rFonts w:ascii="Times New Roman" w:hAnsi="Times New Roman" w:cs="Times New Roman"/>
                <w:szCs w:val="28"/>
              </w:rPr>
              <w:t>Транспортное средство-рефрижератор с усиленной</w:t>
            </w:r>
            <w:r w:rsidRPr="00CF1977">
              <w:rPr>
                <w:rFonts w:ascii="Times New Roman" w:hAnsi="Times New Roman" w:cs="Times New Roman"/>
                <w:szCs w:val="28"/>
              </w:rPr>
              <w:br/>
              <w:t>изоляцией класса А</w:t>
            </w:r>
          </w:p>
        </w:tc>
        <w:tc>
          <w:tcPr>
            <w:tcW w:w="709" w:type="dxa"/>
          </w:tcPr>
          <w:p w:rsidR="00CF1977" w:rsidRPr="00CF1977" w:rsidRDefault="00CF1977" w:rsidP="00B365C9">
            <w:pPr>
              <w:rPr>
                <w:rFonts w:ascii="Times New Roman" w:hAnsi="Times New Roman" w:cs="Times New Roman"/>
              </w:rPr>
            </w:pPr>
            <w:r w:rsidRPr="00CF1977">
              <w:rPr>
                <w:rFonts w:ascii="Times New Roman" w:hAnsi="Times New Roman" w:cs="Times New Roman"/>
              </w:rPr>
              <w:t>Г)</w:t>
            </w:r>
          </w:p>
        </w:tc>
        <w:tc>
          <w:tcPr>
            <w:tcW w:w="3829" w:type="dxa"/>
          </w:tcPr>
          <w:p w:rsidR="00CF1977" w:rsidRPr="00CF1977" w:rsidRDefault="00CF1977" w:rsidP="00B365C9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F1977">
              <w:rPr>
                <w:rFonts w:ascii="Times New Roman" w:hAnsi="Times New Roman" w:cs="Times New Roman"/>
                <w:szCs w:val="28"/>
              </w:rPr>
              <w:t>IRА</w:t>
            </w:r>
          </w:p>
        </w:tc>
      </w:tr>
      <w:tr w:rsidR="00CF1977" w:rsidRPr="00CF1977" w:rsidTr="00CF1977">
        <w:tc>
          <w:tcPr>
            <w:tcW w:w="560" w:type="dxa"/>
          </w:tcPr>
          <w:p w:rsidR="00CF1977" w:rsidRPr="00CF1977" w:rsidRDefault="00CF1977" w:rsidP="00B365C9">
            <w:pPr>
              <w:rPr>
                <w:rFonts w:ascii="Times New Roman" w:hAnsi="Times New Roman" w:cs="Times New Roman"/>
              </w:rPr>
            </w:pPr>
            <w:r w:rsidRPr="00CF1977">
              <w:rPr>
                <w:rFonts w:ascii="Times New Roman" w:hAnsi="Times New Roman" w:cs="Times New Roman"/>
              </w:rPr>
              <w:t>5)</w:t>
            </w:r>
          </w:p>
        </w:tc>
        <w:tc>
          <w:tcPr>
            <w:tcW w:w="4224" w:type="dxa"/>
          </w:tcPr>
          <w:p w:rsidR="00CF1977" w:rsidRPr="00CF1977" w:rsidRDefault="00CF1977" w:rsidP="00B365C9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F1977">
              <w:rPr>
                <w:rFonts w:ascii="Times New Roman" w:hAnsi="Times New Roman" w:cs="Times New Roman"/>
                <w:szCs w:val="28"/>
              </w:rPr>
              <w:t>Транспортное средство-рефрижератор с нормальной</w:t>
            </w:r>
            <w:r w:rsidRPr="00CF1977">
              <w:rPr>
                <w:rFonts w:ascii="Times New Roman" w:hAnsi="Times New Roman" w:cs="Times New Roman"/>
                <w:szCs w:val="28"/>
              </w:rPr>
              <w:br/>
              <w:t>изоляцией класса Е</w:t>
            </w:r>
          </w:p>
        </w:tc>
        <w:tc>
          <w:tcPr>
            <w:tcW w:w="709" w:type="dxa"/>
          </w:tcPr>
          <w:p w:rsidR="00CF1977" w:rsidRPr="00CF1977" w:rsidRDefault="00CF1977" w:rsidP="00B365C9">
            <w:pPr>
              <w:rPr>
                <w:rFonts w:ascii="Times New Roman" w:hAnsi="Times New Roman" w:cs="Times New Roman"/>
              </w:rPr>
            </w:pPr>
            <w:r w:rsidRPr="00CF1977">
              <w:rPr>
                <w:rFonts w:ascii="Times New Roman" w:hAnsi="Times New Roman" w:cs="Times New Roman"/>
              </w:rPr>
              <w:t>Д)</w:t>
            </w:r>
          </w:p>
        </w:tc>
        <w:tc>
          <w:tcPr>
            <w:tcW w:w="3829" w:type="dxa"/>
          </w:tcPr>
          <w:p w:rsidR="00CF1977" w:rsidRPr="00CF1977" w:rsidRDefault="00CF1977" w:rsidP="00B365C9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F1977">
              <w:rPr>
                <w:rFonts w:ascii="Times New Roman" w:hAnsi="Times New Roman" w:cs="Times New Roman"/>
                <w:szCs w:val="28"/>
              </w:rPr>
              <w:t>INE</w:t>
            </w:r>
          </w:p>
        </w:tc>
      </w:tr>
    </w:tbl>
    <w:p w:rsidR="00CF1977" w:rsidRDefault="00CF1977" w:rsidP="00CF1977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1928"/>
        <w:gridCol w:w="1927"/>
        <w:gridCol w:w="1927"/>
        <w:gridCol w:w="1894"/>
        <w:gridCol w:w="1894"/>
      </w:tblGrid>
      <w:tr w:rsidR="00CF1977" w:rsidRPr="00CF1977" w:rsidTr="00CF1977">
        <w:tc>
          <w:tcPr>
            <w:tcW w:w="1928" w:type="dxa"/>
          </w:tcPr>
          <w:p w:rsidR="00CF1977" w:rsidRPr="00CF1977" w:rsidRDefault="00CF1977" w:rsidP="00B365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197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927" w:type="dxa"/>
          </w:tcPr>
          <w:p w:rsidR="00CF1977" w:rsidRPr="00CF1977" w:rsidRDefault="00CF1977" w:rsidP="00B365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1977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927" w:type="dxa"/>
          </w:tcPr>
          <w:p w:rsidR="00CF1977" w:rsidRPr="00CF1977" w:rsidRDefault="00CF1977" w:rsidP="00B365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1977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894" w:type="dxa"/>
          </w:tcPr>
          <w:p w:rsidR="00CF1977" w:rsidRPr="00CF1977" w:rsidRDefault="00CF1977" w:rsidP="00B365C9">
            <w:pPr>
              <w:jc w:val="center"/>
              <w:rPr>
                <w:rFonts w:ascii="Times New Roman" w:hAnsi="Times New Roman" w:cs="Times New Roman"/>
              </w:rPr>
            </w:pPr>
            <w:r w:rsidRPr="00CF197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94" w:type="dxa"/>
          </w:tcPr>
          <w:p w:rsidR="00CF1977" w:rsidRPr="00CF1977" w:rsidRDefault="00CF1977" w:rsidP="00B365C9">
            <w:pPr>
              <w:jc w:val="center"/>
              <w:rPr>
                <w:rFonts w:ascii="Times New Roman" w:hAnsi="Times New Roman" w:cs="Times New Roman"/>
              </w:rPr>
            </w:pPr>
            <w:r w:rsidRPr="00CF1977">
              <w:rPr>
                <w:rFonts w:ascii="Times New Roman" w:hAnsi="Times New Roman" w:cs="Times New Roman"/>
              </w:rPr>
              <w:t>5</w:t>
            </w:r>
          </w:p>
        </w:tc>
      </w:tr>
      <w:tr w:rsidR="00CF1977" w:rsidRPr="00CF1977" w:rsidTr="00CF1977">
        <w:tc>
          <w:tcPr>
            <w:tcW w:w="1928" w:type="dxa"/>
          </w:tcPr>
          <w:p w:rsidR="00CF1977" w:rsidRPr="00CF1977" w:rsidRDefault="00CF1977" w:rsidP="00B365C9">
            <w:pPr>
              <w:jc w:val="center"/>
              <w:rPr>
                <w:rFonts w:ascii="Times New Roman" w:hAnsi="Times New Roman" w:cs="Times New Roman"/>
              </w:rPr>
            </w:pPr>
            <w:r w:rsidRPr="00CF1977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927" w:type="dxa"/>
          </w:tcPr>
          <w:p w:rsidR="00CF1977" w:rsidRPr="00CF1977" w:rsidRDefault="00CF1977" w:rsidP="00B365C9">
            <w:pPr>
              <w:jc w:val="center"/>
              <w:rPr>
                <w:rFonts w:ascii="Times New Roman" w:hAnsi="Times New Roman" w:cs="Times New Roman"/>
              </w:rPr>
            </w:pPr>
            <w:r w:rsidRPr="00CF1977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927" w:type="dxa"/>
          </w:tcPr>
          <w:p w:rsidR="00CF1977" w:rsidRPr="00CF1977" w:rsidRDefault="00CF1977" w:rsidP="00B365C9">
            <w:pPr>
              <w:jc w:val="center"/>
              <w:rPr>
                <w:rFonts w:ascii="Times New Roman" w:hAnsi="Times New Roman" w:cs="Times New Roman"/>
              </w:rPr>
            </w:pPr>
            <w:r w:rsidRPr="00CF1977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894" w:type="dxa"/>
          </w:tcPr>
          <w:p w:rsidR="00CF1977" w:rsidRPr="00CF1977" w:rsidRDefault="00CF1977" w:rsidP="00B365C9">
            <w:pPr>
              <w:jc w:val="center"/>
              <w:rPr>
                <w:rFonts w:ascii="Times New Roman" w:hAnsi="Times New Roman" w:cs="Times New Roman"/>
              </w:rPr>
            </w:pPr>
            <w:r w:rsidRPr="00CF1977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894" w:type="dxa"/>
          </w:tcPr>
          <w:p w:rsidR="00CF1977" w:rsidRPr="00CF1977" w:rsidRDefault="00CF1977" w:rsidP="00B365C9">
            <w:pPr>
              <w:jc w:val="center"/>
              <w:rPr>
                <w:rFonts w:ascii="Times New Roman" w:hAnsi="Times New Roman" w:cs="Times New Roman"/>
              </w:rPr>
            </w:pPr>
            <w:r w:rsidRPr="00CF1977">
              <w:rPr>
                <w:rFonts w:ascii="Times New Roman" w:hAnsi="Times New Roman" w:cs="Times New Roman"/>
              </w:rPr>
              <w:t>Д</w:t>
            </w:r>
          </w:p>
        </w:tc>
      </w:tr>
    </w:tbl>
    <w:p w:rsidR="004219B2" w:rsidRPr="001606AF" w:rsidRDefault="00333BBC" w:rsidP="004219B2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606AF">
        <w:rPr>
          <w:rFonts w:cs="Times New Roman"/>
          <w:color w:val="000000"/>
          <w:szCs w:val="28"/>
        </w:rPr>
        <w:t xml:space="preserve">Компетенции (индикаторы): </w:t>
      </w:r>
      <w:r w:rsidR="00E953C7">
        <w:rPr>
          <w:rFonts w:cs="Times New Roman"/>
          <w:color w:val="000000"/>
          <w:szCs w:val="28"/>
        </w:rPr>
        <w:t>ПК-2, ПК-7.</w:t>
      </w:r>
    </w:p>
    <w:p w:rsidR="008A29A3" w:rsidRPr="001606AF" w:rsidRDefault="008A29A3">
      <w:pPr>
        <w:spacing w:after="0"/>
        <w:jc w:val="both"/>
        <w:rPr>
          <w:rFonts w:cs="Times New Roman"/>
          <w:b/>
          <w:bCs/>
          <w:color w:val="000000"/>
          <w:szCs w:val="28"/>
        </w:rPr>
      </w:pPr>
    </w:p>
    <w:p w:rsidR="004A5CF6" w:rsidRPr="003D4EB2" w:rsidRDefault="00CF1977" w:rsidP="004A5CF6">
      <w:pPr>
        <w:spacing w:after="0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cs="Times New Roman"/>
          <w:color w:val="000000"/>
          <w:szCs w:val="28"/>
        </w:rPr>
        <w:t>2</w:t>
      </w:r>
      <w:r w:rsidR="00FB60EC" w:rsidRPr="001606AF">
        <w:rPr>
          <w:rFonts w:cs="Times New Roman"/>
          <w:color w:val="000000"/>
          <w:szCs w:val="28"/>
        </w:rPr>
        <w:t xml:space="preserve">. </w:t>
      </w:r>
      <w:r w:rsidR="004A5CF6" w:rsidRPr="003D4EB2">
        <w:rPr>
          <w:rFonts w:cs="Times New Roman"/>
          <w:iCs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CB0EF4" w:rsidRDefault="00CB0EF4" w:rsidP="00FB60EC">
      <w:pPr>
        <w:pStyle w:val="a5"/>
        <w:shd w:val="clear" w:color="auto" w:fill="FFFFFF"/>
        <w:ind w:left="0"/>
        <w:jc w:val="both"/>
        <w:rPr>
          <w:rFonts w:eastAsia="Newton" w:cs="Times New Roman"/>
          <w:color w:val="231F20"/>
          <w:szCs w:val="28"/>
          <w:lang w:eastAsia="zh-CN"/>
        </w:rPr>
      </w:pPr>
      <w:r w:rsidRPr="001606AF">
        <w:rPr>
          <w:rFonts w:cs="Times New Roman"/>
          <w:color w:val="000000"/>
          <w:szCs w:val="28"/>
        </w:rPr>
        <w:t xml:space="preserve">При предъявлении скоропортящихся грузов к перевозке (в том числе экспортно-импортных) грузоотправитель представляет железнодорожной станции отправления документы. Установите соответствие </w:t>
      </w:r>
      <w:r w:rsidRPr="001606AF">
        <w:rPr>
          <w:rFonts w:eastAsia="Newton" w:cs="Times New Roman"/>
          <w:color w:val="231F20"/>
          <w:szCs w:val="28"/>
          <w:lang w:eastAsia="zh-CN"/>
        </w:rPr>
        <w:t>перевозимого груза и необходимых документов на перевозку.</w:t>
      </w:r>
    </w:p>
    <w:p w:rsidR="00CF1977" w:rsidRDefault="00CF1977" w:rsidP="00FB60EC">
      <w:pPr>
        <w:pStyle w:val="a5"/>
        <w:shd w:val="clear" w:color="auto" w:fill="FFFFFF"/>
        <w:ind w:left="0"/>
        <w:jc w:val="both"/>
        <w:rPr>
          <w:rFonts w:eastAsia="Newton" w:cs="Times New Roman"/>
          <w:color w:val="231F20"/>
          <w:szCs w:val="28"/>
          <w:lang w:eastAsia="zh-CN"/>
        </w:rPr>
      </w:pP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45"/>
        <w:gridCol w:w="3651"/>
        <w:gridCol w:w="732"/>
        <w:gridCol w:w="4642"/>
      </w:tblGrid>
      <w:tr w:rsidR="00CF1977" w:rsidRPr="003F231F" w:rsidTr="00B365C9">
        <w:tc>
          <w:tcPr>
            <w:tcW w:w="545" w:type="dxa"/>
          </w:tcPr>
          <w:p w:rsidR="00CF1977" w:rsidRPr="00A019C7" w:rsidRDefault="00CF1977" w:rsidP="00B365C9">
            <w:pPr>
              <w:pStyle w:val="a5"/>
              <w:ind w:left="0"/>
              <w:jc w:val="center"/>
              <w:rPr>
                <w:rFonts w:cs="Times New Roman"/>
                <w:color w:val="000000"/>
                <w:szCs w:val="28"/>
              </w:rPr>
            </w:pPr>
            <w:r w:rsidRPr="00A019C7">
              <w:rPr>
                <w:rFonts w:cs="Times New Roman"/>
                <w:color w:val="000000"/>
                <w:szCs w:val="28"/>
              </w:rPr>
              <w:t>1</w:t>
            </w:r>
            <w:r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651" w:type="dxa"/>
          </w:tcPr>
          <w:p w:rsidR="00CF1977" w:rsidRPr="003F231F" w:rsidRDefault="00842F60" w:rsidP="00842F60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При перевозке плодоовощей</w:t>
            </w:r>
          </w:p>
        </w:tc>
        <w:tc>
          <w:tcPr>
            <w:tcW w:w="732" w:type="dxa"/>
          </w:tcPr>
          <w:p w:rsidR="00CF1977" w:rsidRPr="003F231F" w:rsidRDefault="00CF1977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А) </w:t>
            </w:r>
          </w:p>
          <w:p w:rsidR="00CF1977" w:rsidRPr="003F231F" w:rsidRDefault="00CF1977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642" w:type="dxa"/>
          </w:tcPr>
          <w:p w:rsidR="00842F60" w:rsidRPr="001606AF" w:rsidRDefault="00842F60" w:rsidP="00842F60">
            <w:pPr>
              <w:shd w:val="clear" w:color="auto" w:fill="FFFFFF"/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Документ о содержании токсикантов</w:t>
            </w:r>
          </w:p>
          <w:p w:rsidR="00CF1977" w:rsidRPr="003F231F" w:rsidRDefault="00842F60" w:rsidP="00842F60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в продукции растениеводства и соблюдении регламентов применения пестицидов</w:t>
            </w:r>
          </w:p>
        </w:tc>
      </w:tr>
      <w:tr w:rsidR="00CF1977" w:rsidRPr="003F231F" w:rsidTr="00B365C9">
        <w:tc>
          <w:tcPr>
            <w:tcW w:w="545" w:type="dxa"/>
          </w:tcPr>
          <w:p w:rsidR="00CF1977" w:rsidRPr="003F231F" w:rsidRDefault="00CF1977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2)</w:t>
            </w:r>
          </w:p>
        </w:tc>
        <w:tc>
          <w:tcPr>
            <w:tcW w:w="3651" w:type="dxa"/>
          </w:tcPr>
          <w:p w:rsidR="00CF1977" w:rsidRPr="003F231F" w:rsidRDefault="00842F60" w:rsidP="00842F60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При перевозке продуктов и пищевого сырья животного происхождения</w:t>
            </w:r>
          </w:p>
        </w:tc>
        <w:tc>
          <w:tcPr>
            <w:tcW w:w="732" w:type="dxa"/>
          </w:tcPr>
          <w:p w:rsidR="00CF1977" w:rsidRPr="003F231F" w:rsidRDefault="00CF1977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Б) </w:t>
            </w:r>
          </w:p>
        </w:tc>
        <w:tc>
          <w:tcPr>
            <w:tcW w:w="4642" w:type="dxa"/>
          </w:tcPr>
          <w:p w:rsidR="00CF1977" w:rsidRPr="003F231F" w:rsidRDefault="00842F60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Дополнительно прикладывается ветеринарное свидетельство или ветеринарный сертификат</w:t>
            </w:r>
          </w:p>
        </w:tc>
      </w:tr>
      <w:tr w:rsidR="00CF1977" w:rsidRPr="003F231F" w:rsidTr="00B365C9">
        <w:tc>
          <w:tcPr>
            <w:tcW w:w="545" w:type="dxa"/>
          </w:tcPr>
          <w:p w:rsidR="00CF1977" w:rsidRPr="003F231F" w:rsidRDefault="00CF1977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3)</w:t>
            </w:r>
          </w:p>
        </w:tc>
        <w:tc>
          <w:tcPr>
            <w:tcW w:w="3651" w:type="dxa"/>
          </w:tcPr>
          <w:p w:rsidR="00CF1977" w:rsidRPr="003F231F" w:rsidRDefault="00842F60" w:rsidP="00842F60">
            <w:pPr>
              <w:shd w:val="clear" w:color="auto" w:fill="FFFFFF"/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842F60">
              <w:rPr>
                <w:rFonts w:cs="Times New Roman"/>
                <w:color w:val="000000"/>
                <w:szCs w:val="28"/>
              </w:rPr>
              <w:t>При отгрузке плодоовощей, растений, семенного и посадочного материала из зон, объяв</w:t>
            </w:r>
            <w:r w:rsidRPr="001606AF">
              <w:rPr>
                <w:rFonts w:cs="Times New Roman"/>
                <w:color w:val="000000"/>
                <w:szCs w:val="28"/>
              </w:rPr>
              <w:t>ленных под карантином</w:t>
            </w:r>
          </w:p>
        </w:tc>
        <w:tc>
          <w:tcPr>
            <w:tcW w:w="732" w:type="dxa"/>
          </w:tcPr>
          <w:p w:rsidR="00CF1977" w:rsidRPr="003F231F" w:rsidRDefault="00CF1977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В) </w:t>
            </w:r>
          </w:p>
        </w:tc>
        <w:tc>
          <w:tcPr>
            <w:tcW w:w="4642" w:type="dxa"/>
          </w:tcPr>
          <w:p w:rsidR="00CF1977" w:rsidRPr="003F231F" w:rsidRDefault="00842F60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Дополнительно прикладывается фитосанитарный (карантинный) сертификат</w:t>
            </w:r>
          </w:p>
        </w:tc>
      </w:tr>
      <w:tr w:rsidR="00CF1977" w:rsidRPr="003F231F" w:rsidTr="00B365C9">
        <w:tc>
          <w:tcPr>
            <w:tcW w:w="545" w:type="dxa"/>
          </w:tcPr>
          <w:p w:rsidR="00CF1977" w:rsidRPr="003F231F" w:rsidRDefault="00CF1977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4)</w:t>
            </w:r>
          </w:p>
        </w:tc>
        <w:tc>
          <w:tcPr>
            <w:tcW w:w="3651" w:type="dxa"/>
          </w:tcPr>
          <w:p w:rsidR="00CF1977" w:rsidRPr="003F231F" w:rsidRDefault="00842F60" w:rsidP="00842F60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На расфасованные минеральные воды, виноградные и плодово-ягодные вина</w:t>
            </w:r>
          </w:p>
        </w:tc>
        <w:tc>
          <w:tcPr>
            <w:tcW w:w="732" w:type="dxa"/>
          </w:tcPr>
          <w:p w:rsidR="00CF1977" w:rsidRPr="003F231F" w:rsidRDefault="00CF1977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Г) </w:t>
            </w:r>
          </w:p>
        </w:tc>
        <w:tc>
          <w:tcPr>
            <w:tcW w:w="4642" w:type="dxa"/>
          </w:tcPr>
          <w:p w:rsidR="00CF1977" w:rsidRPr="003F231F" w:rsidRDefault="00842F60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Предъявление документов о качестве не требуется</w:t>
            </w:r>
          </w:p>
        </w:tc>
      </w:tr>
    </w:tbl>
    <w:p w:rsidR="00CF1977" w:rsidRDefault="00CF1977" w:rsidP="00CF1977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CF1977" w:rsidRPr="00842F60" w:rsidTr="00B365C9">
        <w:tc>
          <w:tcPr>
            <w:tcW w:w="2391" w:type="dxa"/>
          </w:tcPr>
          <w:p w:rsidR="00CF1977" w:rsidRPr="00842F60" w:rsidRDefault="00CF1977" w:rsidP="00B365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F60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393" w:type="dxa"/>
          </w:tcPr>
          <w:p w:rsidR="00CF1977" w:rsidRPr="00842F60" w:rsidRDefault="00CF1977" w:rsidP="00B365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F60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393" w:type="dxa"/>
          </w:tcPr>
          <w:p w:rsidR="00CF1977" w:rsidRPr="00842F60" w:rsidRDefault="00CF1977" w:rsidP="00B365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F60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393" w:type="dxa"/>
          </w:tcPr>
          <w:p w:rsidR="00CF1977" w:rsidRPr="00842F60" w:rsidRDefault="00CF1977" w:rsidP="00B365C9">
            <w:pPr>
              <w:jc w:val="center"/>
              <w:rPr>
                <w:rFonts w:ascii="Times New Roman" w:hAnsi="Times New Roman" w:cs="Times New Roman"/>
              </w:rPr>
            </w:pPr>
            <w:r w:rsidRPr="00842F60">
              <w:rPr>
                <w:rFonts w:ascii="Times New Roman" w:hAnsi="Times New Roman" w:cs="Times New Roman"/>
              </w:rPr>
              <w:t>4</w:t>
            </w:r>
          </w:p>
        </w:tc>
      </w:tr>
      <w:tr w:rsidR="00CF1977" w:rsidRPr="00842F60" w:rsidTr="00B365C9">
        <w:tc>
          <w:tcPr>
            <w:tcW w:w="2391" w:type="dxa"/>
          </w:tcPr>
          <w:p w:rsidR="00CF1977" w:rsidRPr="00842F60" w:rsidRDefault="00CF1977" w:rsidP="00B365C9">
            <w:pPr>
              <w:jc w:val="center"/>
              <w:rPr>
                <w:rFonts w:ascii="Times New Roman" w:hAnsi="Times New Roman" w:cs="Times New Roman"/>
              </w:rPr>
            </w:pPr>
            <w:r w:rsidRPr="00842F6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393" w:type="dxa"/>
          </w:tcPr>
          <w:p w:rsidR="00CF1977" w:rsidRPr="00842F60" w:rsidRDefault="00CF1977" w:rsidP="00B365C9">
            <w:pPr>
              <w:jc w:val="center"/>
              <w:rPr>
                <w:rFonts w:ascii="Times New Roman" w:hAnsi="Times New Roman" w:cs="Times New Roman"/>
              </w:rPr>
            </w:pPr>
            <w:r w:rsidRPr="00842F60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393" w:type="dxa"/>
          </w:tcPr>
          <w:p w:rsidR="00CF1977" w:rsidRPr="00842F60" w:rsidRDefault="00CF1977" w:rsidP="00B365C9">
            <w:pPr>
              <w:jc w:val="center"/>
              <w:rPr>
                <w:rFonts w:ascii="Times New Roman" w:hAnsi="Times New Roman" w:cs="Times New Roman"/>
              </w:rPr>
            </w:pPr>
            <w:r w:rsidRPr="00842F6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393" w:type="dxa"/>
          </w:tcPr>
          <w:p w:rsidR="00CF1977" w:rsidRPr="00842F60" w:rsidRDefault="00CF1977" w:rsidP="00B365C9">
            <w:pPr>
              <w:jc w:val="center"/>
              <w:rPr>
                <w:rFonts w:ascii="Times New Roman" w:hAnsi="Times New Roman" w:cs="Times New Roman"/>
              </w:rPr>
            </w:pPr>
            <w:r w:rsidRPr="00842F60">
              <w:rPr>
                <w:rFonts w:ascii="Times New Roman" w:hAnsi="Times New Roman" w:cs="Times New Roman"/>
              </w:rPr>
              <w:t>Г</w:t>
            </w:r>
          </w:p>
        </w:tc>
      </w:tr>
    </w:tbl>
    <w:p w:rsidR="008A29A3" w:rsidRPr="001606AF" w:rsidRDefault="00333BBC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606AF">
        <w:rPr>
          <w:rFonts w:cs="Times New Roman"/>
          <w:color w:val="000000"/>
          <w:szCs w:val="28"/>
        </w:rPr>
        <w:lastRenderedPageBreak/>
        <w:t xml:space="preserve">Компетенции (индикаторы): </w:t>
      </w:r>
      <w:r w:rsidR="00E953C7">
        <w:rPr>
          <w:rFonts w:cs="Times New Roman"/>
          <w:color w:val="000000"/>
          <w:szCs w:val="28"/>
        </w:rPr>
        <w:t>ПК-2</w:t>
      </w:r>
      <w:r w:rsidR="00EE320A" w:rsidRPr="001606AF">
        <w:rPr>
          <w:rFonts w:cs="Times New Roman"/>
          <w:color w:val="000000"/>
          <w:szCs w:val="28"/>
        </w:rPr>
        <w:t>, ПК-7.</w:t>
      </w:r>
    </w:p>
    <w:p w:rsidR="008A29A3" w:rsidRPr="001606AF" w:rsidRDefault="008A29A3">
      <w:pPr>
        <w:spacing w:after="0"/>
        <w:jc w:val="both"/>
        <w:rPr>
          <w:rFonts w:cs="Times New Roman"/>
          <w:b/>
          <w:bCs/>
          <w:color w:val="000000"/>
          <w:szCs w:val="28"/>
        </w:rPr>
      </w:pPr>
    </w:p>
    <w:p w:rsidR="004A5CF6" w:rsidRPr="003D4EB2" w:rsidRDefault="00842F60" w:rsidP="004A5CF6">
      <w:pPr>
        <w:spacing w:after="0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cs="Times New Roman"/>
          <w:color w:val="000000"/>
          <w:szCs w:val="28"/>
        </w:rPr>
        <w:t xml:space="preserve">3. </w:t>
      </w:r>
      <w:r w:rsidR="004A5CF6" w:rsidRPr="003D4EB2">
        <w:rPr>
          <w:rFonts w:cs="Times New Roman"/>
          <w:iCs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A4178D" w:rsidRPr="00842F60" w:rsidRDefault="00A4178D" w:rsidP="00842F60">
      <w:pPr>
        <w:spacing w:after="0"/>
        <w:jc w:val="both"/>
        <w:rPr>
          <w:rFonts w:cs="Times New Roman"/>
          <w:color w:val="000000"/>
          <w:szCs w:val="28"/>
        </w:rPr>
      </w:pPr>
      <w:r w:rsidRPr="00842F60">
        <w:rPr>
          <w:rFonts w:cs="Times New Roman"/>
          <w:color w:val="000000"/>
          <w:szCs w:val="28"/>
        </w:rPr>
        <w:t>Установите соответствие требований к размещению и укладке скоропортящихся грузов.</w:t>
      </w:r>
    </w:p>
    <w:p w:rsidR="00842F60" w:rsidRDefault="00842F60" w:rsidP="00842F60">
      <w:pPr>
        <w:spacing w:after="0"/>
        <w:jc w:val="both"/>
        <w:rPr>
          <w:rFonts w:cs="Times New Roman"/>
          <w:color w:val="000000"/>
          <w:szCs w:val="28"/>
        </w:rPr>
      </w:pPr>
    </w:p>
    <w:p w:rsidR="00842F60" w:rsidRDefault="00842F60" w:rsidP="00842F60">
      <w:pPr>
        <w:pStyle w:val="a5"/>
        <w:shd w:val="clear" w:color="auto" w:fill="FFFFFF"/>
        <w:ind w:left="0"/>
        <w:jc w:val="both"/>
        <w:rPr>
          <w:rFonts w:eastAsia="Newton" w:cs="Times New Roman"/>
          <w:color w:val="231F20"/>
          <w:szCs w:val="28"/>
          <w:lang w:eastAsia="zh-CN"/>
        </w:rPr>
      </w:pP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45"/>
        <w:gridCol w:w="3651"/>
        <w:gridCol w:w="732"/>
        <w:gridCol w:w="4642"/>
      </w:tblGrid>
      <w:tr w:rsidR="00842F60" w:rsidRPr="003F231F" w:rsidTr="00B365C9">
        <w:tc>
          <w:tcPr>
            <w:tcW w:w="545" w:type="dxa"/>
          </w:tcPr>
          <w:p w:rsidR="00842F60" w:rsidRPr="00A019C7" w:rsidRDefault="00842F60" w:rsidP="00B365C9">
            <w:pPr>
              <w:pStyle w:val="a5"/>
              <w:ind w:left="0"/>
              <w:jc w:val="center"/>
              <w:rPr>
                <w:rFonts w:cs="Times New Roman"/>
                <w:color w:val="000000"/>
                <w:szCs w:val="28"/>
              </w:rPr>
            </w:pPr>
            <w:r w:rsidRPr="00A019C7">
              <w:rPr>
                <w:rFonts w:cs="Times New Roman"/>
                <w:color w:val="000000"/>
                <w:szCs w:val="28"/>
              </w:rPr>
              <w:t>1</w:t>
            </w:r>
            <w:r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651" w:type="dxa"/>
          </w:tcPr>
          <w:p w:rsidR="00842F60" w:rsidRPr="003F231F" w:rsidRDefault="00E10C96" w:rsidP="00E10C96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Ящики при плотной укладке</w:t>
            </w:r>
          </w:p>
        </w:tc>
        <w:tc>
          <w:tcPr>
            <w:tcW w:w="732" w:type="dxa"/>
          </w:tcPr>
          <w:p w:rsidR="00842F60" w:rsidRPr="003F231F" w:rsidRDefault="00842F60" w:rsidP="00E10C96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>А)</w:t>
            </w:r>
          </w:p>
          <w:p w:rsidR="00842F60" w:rsidRPr="003F231F" w:rsidRDefault="00842F60" w:rsidP="00E10C96">
            <w:pPr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642" w:type="dxa"/>
          </w:tcPr>
          <w:p w:rsidR="00842F60" w:rsidRPr="003F231F" w:rsidRDefault="00E10C96" w:rsidP="00E10C96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Размещают по длине вагона (контейнера) плотно один к другому и торцевым стенам; просвет по ширине вагона (контейнера), который возникает за счет некратности размеров тары и ширины грузового помещения, распределяется равномерно</w:t>
            </w:r>
          </w:p>
        </w:tc>
      </w:tr>
      <w:tr w:rsidR="00842F60" w:rsidRPr="003F231F" w:rsidTr="00B365C9">
        <w:tc>
          <w:tcPr>
            <w:tcW w:w="545" w:type="dxa"/>
          </w:tcPr>
          <w:p w:rsidR="00842F60" w:rsidRPr="003F231F" w:rsidRDefault="00842F60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2)</w:t>
            </w:r>
          </w:p>
        </w:tc>
        <w:tc>
          <w:tcPr>
            <w:tcW w:w="3651" w:type="dxa"/>
          </w:tcPr>
          <w:p w:rsidR="00842F60" w:rsidRPr="003F231F" w:rsidRDefault="00E10C96" w:rsidP="00E10C96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Грузы, перевозимые в бочках, мешках, сетках</w:t>
            </w:r>
          </w:p>
        </w:tc>
        <w:tc>
          <w:tcPr>
            <w:tcW w:w="732" w:type="dxa"/>
          </w:tcPr>
          <w:p w:rsidR="00842F60" w:rsidRPr="003F231F" w:rsidRDefault="00842F60" w:rsidP="00E10C96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>Б)</w:t>
            </w:r>
          </w:p>
        </w:tc>
        <w:tc>
          <w:tcPr>
            <w:tcW w:w="4642" w:type="dxa"/>
          </w:tcPr>
          <w:p w:rsidR="00842F60" w:rsidRPr="003F231F" w:rsidRDefault="00E10C96" w:rsidP="00E10C96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При некратности размеров мест груза и ширины вагона (контейнера) грузы размещают симметрично продольной оси вагона (контейнера</w:t>
            </w:r>
          </w:p>
        </w:tc>
      </w:tr>
      <w:tr w:rsidR="00842F60" w:rsidRPr="003F231F" w:rsidTr="00B365C9">
        <w:tc>
          <w:tcPr>
            <w:tcW w:w="545" w:type="dxa"/>
          </w:tcPr>
          <w:p w:rsidR="00842F60" w:rsidRPr="003F231F" w:rsidRDefault="00842F60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3)</w:t>
            </w:r>
          </w:p>
        </w:tc>
        <w:tc>
          <w:tcPr>
            <w:tcW w:w="3651" w:type="dxa"/>
          </w:tcPr>
          <w:p w:rsidR="00842F60" w:rsidRPr="003F231F" w:rsidRDefault="00E10C96" w:rsidP="00E10C96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Бочки</w:t>
            </w:r>
          </w:p>
        </w:tc>
        <w:tc>
          <w:tcPr>
            <w:tcW w:w="732" w:type="dxa"/>
          </w:tcPr>
          <w:p w:rsidR="00842F60" w:rsidRPr="003F231F" w:rsidRDefault="00842F60" w:rsidP="00E10C96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>В)</w:t>
            </w:r>
          </w:p>
        </w:tc>
        <w:tc>
          <w:tcPr>
            <w:tcW w:w="4642" w:type="dxa"/>
          </w:tcPr>
          <w:p w:rsidR="00842F60" w:rsidRPr="003F231F" w:rsidRDefault="00E10C96" w:rsidP="00E10C96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Устанавливают вертикально укупорочным днищем, втулкой вверх в один или несколько ярусов либо укладывают горизонтально, если втулка сбоку</w:t>
            </w:r>
          </w:p>
        </w:tc>
      </w:tr>
      <w:tr w:rsidR="00842F60" w:rsidRPr="003F231F" w:rsidTr="00B365C9">
        <w:tc>
          <w:tcPr>
            <w:tcW w:w="545" w:type="dxa"/>
          </w:tcPr>
          <w:p w:rsidR="00842F60" w:rsidRPr="003F231F" w:rsidRDefault="00842F60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4)</w:t>
            </w:r>
          </w:p>
        </w:tc>
        <w:tc>
          <w:tcPr>
            <w:tcW w:w="3651" w:type="dxa"/>
          </w:tcPr>
          <w:p w:rsidR="00842F60" w:rsidRPr="003F231F" w:rsidRDefault="00E10C96" w:rsidP="00E10C96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Плодоовощи в ящиках</w:t>
            </w:r>
          </w:p>
        </w:tc>
        <w:tc>
          <w:tcPr>
            <w:tcW w:w="732" w:type="dxa"/>
          </w:tcPr>
          <w:p w:rsidR="00842F60" w:rsidRPr="003F231F" w:rsidRDefault="00842F60" w:rsidP="00E10C96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>Г)</w:t>
            </w:r>
          </w:p>
        </w:tc>
        <w:tc>
          <w:tcPr>
            <w:tcW w:w="4642" w:type="dxa"/>
          </w:tcPr>
          <w:p w:rsidR="00842F60" w:rsidRPr="003F231F" w:rsidRDefault="00E10C96" w:rsidP="00E10C96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Размещают в вагоне одним из следующих способов: — при шахматной укладке ящики в нечетных ярусах размещают вдоль вагона с просветами между ящиками 4.. .5 см, на расстоянии 7.. .8 см от одной продольной стены вагона и 2...3 см — от другой</w:t>
            </w:r>
          </w:p>
        </w:tc>
      </w:tr>
    </w:tbl>
    <w:p w:rsidR="00842F60" w:rsidRDefault="00842F60" w:rsidP="00842F60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42F60" w:rsidRPr="00E10C96" w:rsidTr="00B365C9">
        <w:tc>
          <w:tcPr>
            <w:tcW w:w="2391" w:type="dxa"/>
          </w:tcPr>
          <w:p w:rsidR="00842F60" w:rsidRPr="00E10C96" w:rsidRDefault="00842F60" w:rsidP="00B365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0C96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393" w:type="dxa"/>
          </w:tcPr>
          <w:p w:rsidR="00842F60" w:rsidRPr="00E10C96" w:rsidRDefault="00842F60" w:rsidP="00B365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0C96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393" w:type="dxa"/>
          </w:tcPr>
          <w:p w:rsidR="00842F60" w:rsidRPr="00E10C96" w:rsidRDefault="00842F60" w:rsidP="00B365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0C96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393" w:type="dxa"/>
          </w:tcPr>
          <w:p w:rsidR="00842F60" w:rsidRPr="00E10C96" w:rsidRDefault="00842F60" w:rsidP="00B365C9">
            <w:pPr>
              <w:jc w:val="center"/>
              <w:rPr>
                <w:rFonts w:ascii="Times New Roman" w:hAnsi="Times New Roman" w:cs="Times New Roman"/>
              </w:rPr>
            </w:pPr>
            <w:r w:rsidRPr="00E10C96">
              <w:rPr>
                <w:rFonts w:ascii="Times New Roman" w:hAnsi="Times New Roman" w:cs="Times New Roman"/>
              </w:rPr>
              <w:t>4</w:t>
            </w:r>
          </w:p>
        </w:tc>
      </w:tr>
      <w:tr w:rsidR="00842F60" w:rsidRPr="00E10C96" w:rsidTr="00B365C9">
        <w:tc>
          <w:tcPr>
            <w:tcW w:w="2391" w:type="dxa"/>
          </w:tcPr>
          <w:p w:rsidR="00842F60" w:rsidRPr="00E10C96" w:rsidRDefault="00842F60" w:rsidP="00B365C9">
            <w:pPr>
              <w:jc w:val="center"/>
              <w:rPr>
                <w:rFonts w:ascii="Times New Roman" w:hAnsi="Times New Roman" w:cs="Times New Roman"/>
              </w:rPr>
            </w:pPr>
            <w:r w:rsidRPr="00E10C9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393" w:type="dxa"/>
          </w:tcPr>
          <w:p w:rsidR="00842F60" w:rsidRPr="00E10C96" w:rsidRDefault="00842F60" w:rsidP="00B365C9">
            <w:pPr>
              <w:jc w:val="center"/>
              <w:rPr>
                <w:rFonts w:ascii="Times New Roman" w:hAnsi="Times New Roman" w:cs="Times New Roman"/>
              </w:rPr>
            </w:pPr>
            <w:r w:rsidRPr="00E10C96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393" w:type="dxa"/>
          </w:tcPr>
          <w:p w:rsidR="00842F60" w:rsidRPr="00E10C96" w:rsidRDefault="00842F60" w:rsidP="00B365C9">
            <w:pPr>
              <w:jc w:val="center"/>
              <w:rPr>
                <w:rFonts w:ascii="Times New Roman" w:hAnsi="Times New Roman" w:cs="Times New Roman"/>
              </w:rPr>
            </w:pPr>
            <w:r w:rsidRPr="00E10C96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393" w:type="dxa"/>
          </w:tcPr>
          <w:p w:rsidR="00842F60" w:rsidRPr="00E10C96" w:rsidRDefault="00842F60" w:rsidP="00B365C9">
            <w:pPr>
              <w:jc w:val="center"/>
              <w:rPr>
                <w:rFonts w:ascii="Times New Roman" w:hAnsi="Times New Roman" w:cs="Times New Roman"/>
              </w:rPr>
            </w:pPr>
            <w:r w:rsidRPr="00E10C96">
              <w:rPr>
                <w:rFonts w:ascii="Times New Roman" w:hAnsi="Times New Roman" w:cs="Times New Roman"/>
              </w:rPr>
              <w:t>Г</w:t>
            </w:r>
          </w:p>
        </w:tc>
      </w:tr>
    </w:tbl>
    <w:p w:rsidR="008A29A3" w:rsidRPr="001606AF" w:rsidRDefault="00333BBC" w:rsidP="00EE320A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 xml:space="preserve">Компетенции (индикаторы): </w:t>
      </w:r>
      <w:r w:rsidR="00EE320A" w:rsidRPr="001606AF">
        <w:rPr>
          <w:rFonts w:cs="Times New Roman"/>
          <w:color w:val="000000"/>
          <w:szCs w:val="28"/>
        </w:rPr>
        <w:t>ПК-2, ПК-7.</w:t>
      </w:r>
    </w:p>
    <w:p w:rsidR="00BF1E61" w:rsidRPr="001606AF" w:rsidRDefault="00BF1E61" w:rsidP="00EE320A">
      <w:pPr>
        <w:spacing w:after="0"/>
        <w:jc w:val="both"/>
        <w:rPr>
          <w:rFonts w:cs="Times New Roman"/>
          <w:color w:val="000000"/>
          <w:szCs w:val="28"/>
        </w:rPr>
      </w:pPr>
    </w:p>
    <w:p w:rsidR="004A5CF6" w:rsidRPr="003D4EB2" w:rsidRDefault="00E10C96" w:rsidP="004A5CF6">
      <w:pPr>
        <w:spacing w:after="0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cs="Times New Roman"/>
          <w:color w:val="000000"/>
          <w:szCs w:val="28"/>
        </w:rPr>
        <w:t xml:space="preserve">4. </w:t>
      </w:r>
      <w:r w:rsidR="004A5CF6" w:rsidRPr="003D4EB2">
        <w:rPr>
          <w:rFonts w:cs="Times New Roman"/>
          <w:iCs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842F60" w:rsidRDefault="00757698" w:rsidP="00E10C96">
      <w:pPr>
        <w:spacing w:after="0"/>
        <w:jc w:val="both"/>
        <w:rPr>
          <w:rFonts w:cs="Times New Roman"/>
          <w:color w:val="000000"/>
          <w:szCs w:val="28"/>
        </w:rPr>
      </w:pPr>
      <w:r w:rsidRPr="00E10C96">
        <w:rPr>
          <w:rFonts w:cs="Times New Roman"/>
          <w:color w:val="000000"/>
          <w:szCs w:val="28"/>
        </w:rPr>
        <w:lastRenderedPageBreak/>
        <w:t>Установите соответствие классификаций вид</w:t>
      </w:r>
      <w:r w:rsidR="0077289A" w:rsidRPr="00E10C96">
        <w:rPr>
          <w:rFonts w:cs="Times New Roman"/>
          <w:color w:val="000000"/>
          <w:szCs w:val="28"/>
        </w:rPr>
        <w:t>ам</w:t>
      </w:r>
      <w:r w:rsidRPr="00E10C96">
        <w:rPr>
          <w:rFonts w:cs="Times New Roman"/>
          <w:color w:val="000000"/>
          <w:szCs w:val="28"/>
        </w:rPr>
        <w:t xml:space="preserve"> транспортных средств, которые используются на предприятиях:</w:t>
      </w:r>
    </w:p>
    <w:p w:rsidR="00E10C96" w:rsidRPr="00E10C96" w:rsidRDefault="00E10C96" w:rsidP="00E10C96">
      <w:pPr>
        <w:spacing w:after="0"/>
        <w:jc w:val="both"/>
        <w:rPr>
          <w:rFonts w:cs="Times New Roman"/>
          <w:color w:val="000000"/>
          <w:szCs w:val="28"/>
        </w:rPr>
      </w:pP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45"/>
        <w:gridCol w:w="3651"/>
        <w:gridCol w:w="732"/>
        <w:gridCol w:w="4642"/>
      </w:tblGrid>
      <w:tr w:rsidR="00842F60" w:rsidRPr="003F231F" w:rsidTr="00B365C9">
        <w:tc>
          <w:tcPr>
            <w:tcW w:w="545" w:type="dxa"/>
          </w:tcPr>
          <w:p w:rsidR="00842F60" w:rsidRPr="00A019C7" w:rsidRDefault="00842F60" w:rsidP="00B365C9">
            <w:pPr>
              <w:pStyle w:val="a5"/>
              <w:ind w:left="0"/>
              <w:jc w:val="center"/>
              <w:rPr>
                <w:rFonts w:cs="Times New Roman"/>
                <w:color w:val="000000"/>
                <w:szCs w:val="28"/>
              </w:rPr>
            </w:pPr>
            <w:r w:rsidRPr="00A019C7">
              <w:rPr>
                <w:rFonts w:cs="Times New Roman"/>
                <w:color w:val="000000"/>
                <w:szCs w:val="28"/>
              </w:rPr>
              <w:t>1</w:t>
            </w:r>
            <w:r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651" w:type="dxa"/>
          </w:tcPr>
          <w:p w:rsidR="00842F60" w:rsidRPr="003F231F" w:rsidRDefault="00E10C96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По сфере обслуживания</w:t>
            </w:r>
          </w:p>
        </w:tc>
        <w:tc>
          <w:tcPr>
            <w:tcW w:w="732" w:type="dxa"/>
          </w:tcPr>
          <w:p w:rsidR="00842F60" w:rsidRPr="003F231F" w:rsidRDefault="00842F60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А) </w:t>
            </w:r>
          </w:p>
          <w:p w:rsidR="00842F60" w:rsidRPr="003F231F" w:rsidRDefault="00842F60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642" w:type="dxa"/>
          </w:tcPr>
          <w:p w:rsidR="00842F60" w:rsidRPr="003F231F" w:rsidRDefault="00E10C96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Средства межцехового и внутрицехового транспорта</w:t>
            </w:r>
          </w:p>
        </w:tc>
      </w:tr>
      <w:tr w:rsidR="00842F60" w:rsidRPr="003F231F" w:rsidTr="00B365C9">
        <w:tc>
          <w:tcPr>
            <w:tcW w:w="545" w:type="dxa"/>
          </w:tcPr>
          <w:p w:rsidR="00842F60" w:rsidRPr="003F231F" w:rsidRDefault="00842F60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2)</w:t>
            </w:r>
          </w:p>
        </w:tc>
        <w:tc>
          <w:tcPr>
            <w:tcW w:w="3651" w:type="dxa"/>
          </w:tcPr>
          <w:p w:rsidR="00842F60" w:rsidRPr="003F231F" w:rsidRDefault="00E10C96" w:rsidP="00B365C9">
            <w:pPr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В зависимости от режима работы</w:t>
            </w:r>
          </w:p>
        </w:tc>
        <w:tc>
          <w:tcPr>
            <w:tcW w:w="732" w:type="dxa"/>
          </w:tcPr>
          <w:p w:rsidR="00842F60" w:rsidRPr="003F231F" w:rsidRDefault="00842F60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Б) </w:t>
            </w:r>
          </w:p>
        </w:tc>
        <w:tc>
          <w:tcPr>
            <w:tcW w:w="4642" w:type="dxa"/>
          </w:tcPr>
          <w:p w:rsidR="00842F60" w:rsidRPr="003F231F" w:rsidRDefault="00E10C96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Транспортные средства непрерывного (конвейерные системы и т. д.) и периодического действия (автомашины, самоходные тележки и др.)</w:t>
            </w:r>
          </w:p>
        </w:tc>
      </w:tr>
      <w:tr w:rsidR="00842F60" w:rsidRPr="003F231F" w:rsidTr="00B365C9">
        <w:tc>
          <w:tcPr>
            <w:tcW w:w="545" w:type="dxa"/>
          </w:tcPr>
          <w:p w:rsidR="00842F60" w:rsidRPr="003F231F" w:rsidRDefault="00842F60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3)</w:t>
            </w:r>
          </w:p>
        </w:tc>
        <w:tc>
          <w:tcPr>
            <w:tcW w:w="3651" w:type="dxa"/>
          </w:tcPr>
          <w:p w:rsidR="00842F60" w:rsidRPr="003F231F" w:rsidRDefault="00E10C96" w:rsidP="00B365C9">
            <w:pPr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По направлениям движения</w:t>
            </w:r>
          </w:p>
        </w:tc>
        <w:tc>
          <w:tcPr>
            <w:tcW w:w="732" w:type="dxa"/>
          </w:tcPr>
          <w:p w:rsidR="00842F60" w:rsidRPr="003F231F" w:rsidRDefault="00842F60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В) </w:t>
            </w:r>
          </w:p>
        </w:tc>
        <w:tc>
          <w:tcPr>
            <w:tcW w:w="4642" w:type="dxa"/>
          </w:tcPr>
          <w:p w:rsidR="00842F60" w:rsidRPr="003F231F" w:rsidRDefault="00E10C96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Транспортные средства для горизонтального, вертикального (лифты, элеваторы и т. д.) и смешанного перемещения (краны и др.)</w:t>
            </w:r>
          </w:p>
        </w:tc>
      </w:tr>
      <w:tr w:rsidR="00842F60" w:rsidRPr="003F231F" w:rsidTr="00B365C9">
        <w:tc>
          <w:tcPr>
            <w:tcW w:w="545" w:type="dxa"/>
          </w:tcPr>
          <w:p w:rsidR="00842F60" w:rsidRPr="003F231F" w:rsidRDefault="00842F60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4)</w:t>
            </w:r>
          </w:p>
        </w:tc>
        <w:tc>
          <w:tcPr>
            <w:tcW w:w="3651" w:type="dxa"/>
          </w:tcPr>
          <w:p w:rsidR="00842F60" w:rsidRPr="003F231F" w:rsidRDefault="00E10C96" w:rsidP="00B365C9">
            <w:pPr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По уровню автоматизации</w:t>
            </w:r>
          </w:p>
        </w:tc>
        <w:tc>
          <w:tcPr>
            <w:tcW w:w="732" w:type="dxa"/>
          </w:tcPr>
          <w:p w:rsidR="00842F60" w:rsidRPr="003F231F" w:rsidRDefault="00842F60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F231F">
              <w:rPr>
                <w:rFonts w:cs="Times New Roman"/>
                <w:color w:val="000000"/>
                <w:szCs w:val="28"/>
              </w:rPr>
              <w:t xml:space="preserve">Г) </w:t>
            </w:r>
          </w:p>
        </w:tc>
        <w:tc>
          <w:tcPr>
            <w:tcW w:w="4642" w:type="dxa"/>
          </w:tcPr>
          <w:p w:rsidR="00842F60" w:rsidRPr="003F231F" w:rsidRDefault="00E10C96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Автоматические, механизированные, ручные</w:t>
            </w:r>
          </w:p>
        </w:tc>
      </w:tr>
      <w:tr w:rsidR="00E10C96" w:rsidRPr="003F231F" w:rsidTr="00B365C9">
        <w:tc>
          <w:tcPr>
            <w:tcW w:w="545" w:type="dxa"/>
          </w:tcPr>
          <w:p w:rsidR="00E10C96" w:rsidRDefault="00E10C96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5)</w:t>
            </w:r>
          </w:p>
        </w:tc>
        <w:tc>
          <w:tcPr>
            <w:tcW w:w="3651" w:type="dxa"/>
          </w:tcPr>
          <w:p w:rsidR="00E10C96" w:rsidRPr="001606AF" w:rsidRDefault="00E10C96" w:rsidP="00B365C9">
            <w:pPr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По виду перемещаемых грузов</w:t>
            </w:r>
          </w:p>
        </w:tc>
        <w:tc>
          <w:tcPr>
            <w:tcW w:w="732" w:type="dxa"/>
          </w:tcPr>
          <w:p w:rsidR="00E10C96" w:rsidRPr="003F231F" w:rsidRDefault="00E10C96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Д)</w:t>
            </w:r>
          </w:p>
        </w:tc>
        <w:tc>
          <w:tcPr>
            <w:tcW w:w="4642" w:type="dxa"/>
          </w:tcPr>
          <w:p w:rsidR="00E10C96" w:rsidRPr="003F231F" w:rsidRDefault="00E10C96" w:rsidP="00B365C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1606AF">
              <w:rPr>
                <w:rFonts w:cs="Times New Roman"/>
                <w:color w:val="000000"/>
                <w:szCs w:val="28"/>
              </w:rPr>
              <w:t>Транспортные средства для перемещения сыпучих, наливных и штучных грузов</w:t>
            </w:r>
          </w:p>
        </w:tc>
      </w:tr>
    </w:tbl>
    <w:p w:rsidR="00842F60" w:rsidRDefault="00842F60" w:rsidP="00E10C96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1927"/>
        <w:gridCol w:w="1918"/>
        <w:gridCol w:w="1924"/>
        <w:gridCol w:w="1919"/>
        <w:gridCol w:w="1882"/>
      </w:tblGrid>
      <w:tr w:rsidR="00E10C96" w:rsidRPr="00E10C96" w:rsidTr="00E10C96">
        <w:tc>
          <w:tcPr>
            <w:tcW w:w="1927" w:type="dxa"/>
          </w:tcPr>
          <w:p w:rsidR="00E10C96" w:rsidRPr="00E10C96" w:rsidRDefault="00E10C96" w:rsidP="00B365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0C96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918" w:type="dxa"/>
          </w:tcPr>
          <w:p w:rsidR="00E10C96" w:rsidRPr="00E10C96" w:rsidRDefault="00E10C96" w:rsidP="00B365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0C96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924" w:type="dxa"/>
          </w:tcPr>
          <w:p w:rsidR="00E10C96" w:rsidRPr="00E10C96" w:rsidRDefault="00E10C96" w:rsidP="00B365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0C96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919" w:type="dxa"/>
          </w:tcPr>
          <w:p w:rsidR="00E10C96" w:rsidRPr="00E10C96" w:rsidRDefault="00E10C96" w:rsidP="00B365C9">
            <w:pPr>
              <w:jc w:val="center"/>
              <w:rPr>
                <w:rFonts w:ascii="Times New Roman" w:hAnsi="Times New Roman" w:cs="Times New Roman"/>
              </w:rPr>
            </w:pPr>
            <w:r w:rsidRPr="00E10C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82" w:type="dxa"/>
          </w:tcPr>
          <w:p w:rsidR="00E10C96" w:rsidRPr="00E10C96" w:rsidRDefault="00E10C96" w:rsidP="00B365C9">
            <w:pPr>
              <w:jc w:val="center"/>
              <w:rPr>
                <w:rFonts w:ascii="Times New Roman" w:hAnsi="Times New Roman" w:cs="Times New Roman"/>
              </w:rPr>
            </w:pPr>
            <w:r w:rsidRPr="00E10C96">
              <w:rPr>
                <w:rFonts w:ascii="Times New Roman" w:hAnsi="Times New Roman" w:cs="Times New Roman"/>
              </w:rPr>
              <w:t>5</w:t>
            </w:r>
          </w:p>
        </w:tc>
      </w:tr>
      <w:tr w:rsidR="00E10C96" w:rsidRPr="00E10C96" w:rsidTr="00E10C96">
        <w:tc>
          <w:tcPr>
            <w:tcW w:w="1927" w:type="dxa"/>
          </w:tcPr>
          <w:p w:rsidR="00E10C96" w:rsidRPr="00E10C96" w:rsidRDefault="00E10C96" w:rsidP="00B365C9">
            <w:pPr>
              <w:jc w:val="center"/>
              <w:rPr>
                <w:rFonts w:ascii="Times New Roman" w:hAnsi="Times New Roman" w:cs="Times New Roman"/>
              </w:rPr>
            </w:pPr>
            <w:r w:rsidRPr="00E10C9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918" w:type="dxa"/>
          </w:tcPr>
          <w:p w:rsidR="00E10C96" w:rsidRPr="00E10C96" w:rsidRDefault="00E10C96" w:rsidP="00B365C9">
            <w:pPr>
              <w:jc w:val="center"/>
              <w:rPr>
                <w:rFonts w:ascii="Times New Roman" w:hAnsi="Times New Roman" w:cs="Times New Roman"/>
              </w:rPr>
            </w:pPr>
            <w:r w:rsidRPr="00E10C96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924" w:type="dxa"/>
          </w:tcPr>
          <w:p w:rsidR="00E10C96" w:rsidRPr="00E10C96" w:rsidRDefault="00E10C96" w:rsidP="00B365C9">
            <w:pPr>
              <w:jc w:val="center"/>
              <w:rPr>
                <w:rFonts w:ascii="Times New Roman" w:hAnsi="Times New Roman" w:cs="Times New Roman"/>
              </w:rPr>
            </w:pPr>
            <w:r w:rsidRPr="00E10C96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919" w:type="dxa"/>
          </w:tcPr>
          <w:p w:rsidR="00E10C96" w:rsidRPr="00E10C96" w:rsidRDefault="00E10C96" w:rsidP="00B365C9">
            <w:pPr>
              <w:jc w:val="center"/>
              <w:rPr>
                <w:rFonts w:ascii="Times New Roman" w:hAnsi="Times New Roman" w:cs="Times New Roman"/>
              </w:rPr>
            </w:pPr>
            <w:r w:rsidRPr="00E10C96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882" w:type="dxa"/>
          </w:tcPr>
          <w:p w:rsidR="00E10C96" w:rsidRPr="00E10C96" w:rsidRDefault="00E10C96" w:rsidP="00B365C9">
            <w:pPr>
              <w:jc w:val="center"/>
              <w:rPr>
                <w:rFonts w:ascii="Times New Roman" w:hAnsi="Times New Roman" w:cs="Times New Roman"/>
              </w:rPr>
            </w:pPr>
            <w:r w:rsidRPr="00E10C96">
              <w:rPr>
                <w:rFonts w:ascii="Times New Roman" w:hAnsi="Times New Roman" w:cs="Times New Roman"/>
              </w:rPr>
              <w:t>Д</w:t>
            </w:r>
          </w:p>
        </w:tc>
      </w:tr>
    </w:tbl>
    <w:p w:rsidR="00E953C7" w:rsidRPr="001606AF" w:rsidRDefault="00E953C7" w:rsidP="00E953C7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Компетенции (индикаторы): ПК-2, ПК-7.</w:t>
      </w:r>
    </w:p>
    <w:p w:rsidR="00EE320A" w:rsidRPr="001606AF" w:rsidRDefault="00EE320A" w:rsidP="00EE320A">
      <w:pPr>
        <w:spacing w:after="0"/>
        <w:jc w:val="both"/>
        <w:rPr>
          <w:rFonts w:eastAsia="Times New Roman" w:cs="Times New Roman"/>
          <w:b/>
          <w:bCs/>
          <w:color w:val="000000"/>
          <w:szCs w:val="28"/>
          <w:lang w:val="uk-UA" w:eastAsia="ru-RU"/>
        </w:rPr>
      </w:pPr>
    </w:p>
    <w:p w:rsidR="008A29A3" w:rsidRPr="00E10C96" w:rsidRDefault="00E10C96" w:rsidP="00E10C96">
      <w:pPr>
        <w:pStyle w:val="4"/>
        <w:spacing w:before="0" w:after="360"/>
        <w:ind w:firstLine="709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737FCE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закрытого типа на установление правильной последовательности</w:t>
      </w:r>
    </w:p>
    <w:p w:rsidR="004A5CF6" w:rsidRPr="003D4EB2" w:rsidRDefault="00E10C96" w:rsidP="004A5CF6">
      <w:pPr>
        <w:spacing w:after="0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1. </w:t>
      </w:r>
      <w:r w:rsidR="004A5CF6" w:rsidRPr="003D4EB2">
        <w:rPr>
          <w:rFonts w:eastAsia="Times New Roman" w:cs="Times New Roman"/>
          <w:bCs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CA11DB" w:rsidRPr="00E10C96" w:rsidRDefault="00D1491F" w:rsidP="00E10C96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E10C96">
        <w:rPr>
          <w:rFonts w:eastAsia="Times New Roman" w:cs="Times New Roman"/>
          <w:color w:val="000000"/>
          <w:szCs w:val="28"/>
          <w:lang w:eastAsia="ru-RU"/>
        </w:rPr>
        <w:t xml:space="preserve">Установите правильную последовательность выполнения ремонтов рефрижераторного подвижного состава от года постройки. </w:t>
      </w:r>
    </w:p>
    <w:p w:rsidR="00D1491F" w:rsidRPr="001606AF" w:rsidRDefault="00D1491F" w:rsidP="00CA11DB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606AF">
        <w:rPr>
          <w:rFonts w:eastAsia="Times New Roman" w:cs="Times New Roman"/>
          <w:color w:val="000000"/>
          <w:szCs w:val="28"/>
          <w:lang w:eastAsia="ru-RU"/>
        </w:rPr>
        <w:t>А) Деповской ремонт;</w:t>
      </w:r>
    </w:p>
    <w:p w:rsidR="00D1491F" w:rsidRPr="001606AF" w:rsidRDefault="00D1491F" w:rsidP="00D1491F">
      <w:pPr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1606AF">
        <w:rPr>
          <w:rFonts w:eastAsia="Times New Roman" w:cs="Times New Roman"/>
          <w:color w:val="000000"/>
          <w:szCs w:val="28"/>
          <w:lang w:eastAsia="ru-RU"/>
        </w:rPr>
        <w:t>Б) Заводской ремонт первого объема;</w:t>
      </w:r>
    </w:p>
    <w:p w:rsidR="00D1491F" w:rsidRPr="001606AF" w:rsidRDefault="00D1491F" w:rsidP="00D1491F">
      <w:pPr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1606AF">
        <w:rPr>
          <w:rFonts w:eastAsia="Times New Roman" w:cs="Times New Roman"/>
          <w:color w:val="000000"/>
          <w:szCs w:val="28"/>
          <w:lang w:eastAsia="ru-RU"/>
        </w:rPr>
        <w:t>В) Заводской ремонт второго объема.</w:t>
      </w:r>
    </w:p>
    <w:p w:rsidR="00D1491F" w:rsidRPr="001606AF" w:rsidRDefault="00D1491F" w:rsidP="00D1491F">
      <w:pPr>
        <w:tabs>
          <w:tab w:val="left" w:pos="3757"/>
        </w:tabs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Правильный ответ: А,</w:t>
      </w:r>
      <w:r w:rsidR="004A5CF6">
        <w:rPr>
          <w:rFonts w:cs="Times New Roman"/>
          <w:color w:val="000000"/>
          <w:szCs w:val="28"/>
        </w:rPr>
        <w:t xml:space="preserve"> </w:t>
      </w:r>
      <w:r w:rsidRPr="001606AF">
        <w:rPr>
          <w:rFonts w:cs="Times New Roman"/>
          <w:color w:val="000000"/>
          <w:szCs w:val="28"/>
        </w:rPr>
        <w:t>Б,</w:t>
      </w:r>
      <w:r w:rsidR="004A5CF6">
        <w:rPr>
          <w:rFonts w:cs="Times New Roman"/>
          <w:color w:val="000000"/>
          <w:szCs w:val="28"/>
        </w:rPr>
        <w:t xml:space="preserve"> </w:t>
      </w:r>
      <w:r w:rsidRPr="001606AF">
        <w:rPr>
          <w:rFonts w:cs="Times New Roman"/>
          <w:color w:val="000000"/>
          <w:szCs w:val="28"/>
        </w:rPr>
        <w:t>В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Компетенции (индикаторы): ПК-2, ПК-7.</w:t>
      </w:r>
    </w:p>
    <w:p w:rsidR="008A29A3" w:rsidRPr="001606AF" w:rsidRDefault="008A29A3">
      <w:pPr>
        <w:spacing w:after="0"/>
        <w:jc w:val="both"/>
        <w:rPr>
          <w:rFonts w:cs="Times New Roman"/>
          <w:b/>
          <w:bCs/>
          <w:color w:val="000000"/>
          <w:szCs w:val="28"/>
        </w:rPr>
      </w:pPr>
    </w:p>
    <w:p w:rsidR="004A5CF6" w:rsidRDefault="00E10C96" w:rsidP="00E10C96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cs="Times New Roman"/>
          <w:color w:val="000000"/>
          <w:szCs w:val="28"/>
        </w:rPr>
        <w:lastRenderedPageBreak/>
        <w:t xml:space="preserve">2. </w:t>
      </w:r>
      <w:r w:rsidR="004A5CF6" w:rsidRPr="003D4EB2">
        <w:rPr>
          <w:rFonts w:eastAsia="Times New Roman" w:cs="Times New Roman"/>
          <w:bCs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8A29A3" w:rsidRPr="00E10C96" w:rsidRDefault="00333BBC" w:rsidP="00E10C96">
      <w:pPr>
        <w:spacing w:after="0"/>
        <w:jc w:val="both"/>
        <w:rPr>
          <w:rFonts w:cs="Times New Roman"/>
          <w:szCs w:val="28"/>
        </w:rPr>
      </w:pPr>
      <w:r w:rsidRPr="00E10C96">
        <w:rPr>
          <w:rFonts w:cs="Times New Roman"/>
          <w:color w:val="000000"/>
          <w:szCs w:val="28"/>
        </w:rPr>
        <w:t xml:space="preserve">Укажите </w:t>
      </w:r>
      <w:r w:rsidR="0077289A" w:rsidRPr="00E10C96">
        <w:rPr>
          <w:rFonts w:cs="Times New Roman"/>
          <w:color w:val="000000"/>
          <w:szCs w:val="28"/>
        </w:rPr>
        <w:t>правильную последовательность основных направлений повышения качества и эффективности работы транспортного хозяйства</w:t>
      </w:r>
      <w:r w:rsidR="0068517A" w:rsidRPr="00E10C96">
        <w:rPr>
          <w:rFonts w:cs="Times New Roman"/>
          <w:color w:val="000000"/>
          <w:szCs w:val="28"/>
        </w:rPr>
        <w:t>:</w:t>
      </w:r>
    </w:p>
    <w:p w:rsidR="0068517A" w:rsidRPr="001606AF" w:rsidRDefault="0068517A" w:rsidP="00E10C96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606AF">
        <w:rPr>
          <w:color w:val="000000"/>
          <w:sz w:val="28"/>
          <w:szCs w:val="28"/>
        </w:rPr>
        <w:t>А) Углубление предметной и функциональной специализации производства, развитие кооперирования;</w:t>
      </w:r>
    </w:p>
    <w:p w:rsidR="0068517A" w:rsidRPr="001606AF" w:rsidRDefault="0068517A" w:rsidP="0068517A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1606AF">
        <w:rPr>
          <w:color w:val="000000"/>
          <w:sz w:val="28"/>
          <w:szCs w:val="28"/>
        </w:rPr>
        <w:t>Б) Повышение</w:t>
      </w:r>
      <w:r w:rsidRPr="001606AF">
        <w:rPr>
          <w:b/>
          <w:bCs/>
          <w:color w:val="000000"/>
          <w:sz w:val="28"/>
          <w:szCs w:val="28"/>
        </w:rPr>
        <w:t> </w:t>
      </w:r>
      <w:r w:rsidRPr="001606AF">
        <w:rPr>
          <w:color w:val="000000"/>
          <w:sz w:val="28"/>
          <w:szCs w:val="28"/>
        </w:rPr>
        <w:t>уровня автоматизации производства и управления;</w:t>
      </w:r>
    </w:p>
    <w:p w:rsidR="0068517A" w:rsidRPr="001606AF" w:rsidRDefault="0068517A" w:rsidP="00E10C96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606AF">
        <w:rPr>
          <w:color w:val="000000"/>
          <w:sz w:val="28"/>
          <w:szCs w:val="28"/>
        </w:rPr>
        <w:t>В) Сокращение среднего возраста транспортных средств и увели</w:t>
      </w:r>
      <w:r w:rsidRPr="001606AF">
        <w:rPr>
          <w:color w:val="000000"/>
          <w:sz w:val="28"/>
          <w:szCs w:val="28"/>
        </w:rPr>
        <w:softHyphen/>
        <w:t>чение удельного веса прогрессивных транспортных средств;</w:t>
      </w:r>
    </w:p>
    <w:p w:rsidR="008A29A3" w:rsidRPr="001606AF" w:rsidRDefault="0068517A" w:rsidP="00E10C96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606AF">
        <w:rPr>
          <w:color w:val="000000"/>
          <w:sz w:val="28"/>
          <w:szCs w:val="28"/>
        </w:rPr>
        <w:t>Г) Совершенствование нормирования, учета и контроля использования транспортных средств, мотивация повышения их эффективности.</w:t>
      </w:r>
    </w:p>
    <w:p w:rsidR="008A29A3" w:rsidRPr="001606AF" w:rsidRDefault="00333BBC">
      <w:pPr>
        <w:tabs>
          <w:tab w:val="left" w:pos="3757"/>
        </w:tabs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 xml:space="preserve">Правильный ответ: </w:t>
      </w:r>
      <w:r w:rsidR="0068517A" w:rsidRPr="001606AF">
        <w:rPr>
          <w:rFonts w:cs="Times New Roman"/>
          <w:color w:val="000000"/>
          <w:szCs w:val="28"/>
        </w:rPr>
        <w:t>А,</w:t>
      </w:r>
      <w:r w:rsidR="004A5CF6">
        <w:rPr>
          <w:rFonts w:cs="Times New Roman"/>
          <w:color w:val="000000"/>
          <w:szCs w:val="28"/>
        </w:rPr>
        <w:t xml:space="preserve"> </w:t>
      </w:r>
      <w:r w:rsidR="0068517A" w:rsidRPr="001606AF">
        <w:rPr>
          <w:rFonts w:cs="Times New Roman"/>
          <w:color w:val="000000"/>
          <w:szCs w:val="28"/>
        </w:rPr>
        <w:t>Б,</w:t>
      </w:r>
      <w:r w:rsidR="004A5CF6">
        <w:rPr>
          <w:rFonts w:cs="Times New Roman"/>
          <w:color w:val="000000"/>
          <w:szCs w:val="28"/>
        </w:rPr>
        <w:t xml:space="preserve"> </w:t>
      </w:r>
      <w:r w:rsidR="0068517A" w:rsidRPr="001606AF">
        <w:rPr>
          <w:rFonts w:cs="Times New Roman"/>
          <w:color w:val="000000"/>
          <w:szCs w:val="28"/>
        </w:rPr>
        <w:t>В,</w:t>
      </w:r>
      <w:r w:rsidR="004A5CF6">
        <w:rPr>
          <w:rFonts w:cs="Times New Roman"/>
          <w:color w:val="000000"/>
          <w:szCs w:val="28"/>
        </w:rPr>
        <w:t xml:space="preserve"> </w:t>
      </w:r>
      <w:r w:rsidR="0068517A" w:rsidRPr="001606AF">
        <w:rPr>
          <w:rFonts w:cs="Times New Roman"/>
          <w:color w:val="000000"/>
          <w:szCs w:val="28"/>
        </w:rPr>
        <w:t>Г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Компетенции (индикаторы): ПК-7.</w:t>
      </w:r>
    </w:p>
    <w:p w:rsidR="00E10C96" w:rsidRDefault="00E10C96" w:rsidP="00E10C96">
      <w:pPr>
        <w:spacing w:after="0"/>
        <w:jc w:val="both"/>
        <w:rPr>
          <w:rFonts w:eastAsia="Newton" w:cs="Times New Roman"/>
          <w:color w:val="231F20"/>
          <w:szCs w:val="28"/>
          <w:lang w:eastAsia="zh-CN"/>
        </w:rPr>
      </w:pPr>
    </w:p>
    <w:p w:rsidR="004A5CF6" w:rsidRDefault="00E10C96" w:rsidP="00E10C96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Newton" w:cs="Times New Roman"/>
          <w:color w:val="231F20"/>
          <w:szCs w:val="28"/>
          <w:lang w:eastAsia="zh-CN"/>
        </w:rPr>
        <w:t xml:space="preserve">3. </w:t>
      </w:r>
      <w:r w:rsidR="004A5CF6" w:rsidRPr="003D4EB2">
        <w:rPr>
          <w:rFonts w:eastAsia="Times New Roman" w:cs="Times New Roman"/>
          <w:bCs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8A29A3" w:rsidRPr="001606AF" w:rsidRDefault="00333BBC" w:rsidP="00E10C96">
      <w:pPr>
        <w:spacing w:after="0"/>
        <w:jc w:val="both"/>
        <w:rPr>
          <w:rFonts w:cs="Times New Roman"/>
          <w:szCs w:val="28"/>
        </w:rPr>
      </w:pPr>
      <w:r w:rsidRPr="001606AF">
        <w:rPr>
          <w:rFonts w:cs="Times New Roman"/>
          <w:color w:val="000000"/>
          <w:szCs w:val="28"/>
        </w:rPr>
        <w:t>У</w:t>
      </w:r>
      <w:r w:rsidR="004026CD" w:rsidRPr="001606AF">
        <w:rPr>
          <w:rFonts w:cs="Times New Roman"/>
          <w:color w:val="000000"/>
          <w:szCs w:val="28"/>
        </w:rPr>
        <w:t>становите правильную последовательность направлений совершенствования складского хозяйства:</w:t>
      </w:r>
    </w:p>
    <w:p w:rsidR="004026CD" w:rsidRPr="001606AF" w:rsidRDefault="004026CD" w:rsidP="004026CD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606AF">
        <w:rPr>
          <w:color w:val="000000"/>
          <w:sz w:val="28"/>
          <w:szCs w:val="28"/>
        </w:rPr>
        <w:t>А) Внедрение складских систем с автоматическим адресованием грузов, автоматизированных складов, автоматизированных контейнер</w:t>
      </w:r>
      <w:r w:rsidRPr="001606AF">
        <w:rPr>
          <w:color w:val="000000"/>
          <w:sz w:val="28"/>
          <w:szCs w:val="28"/>
        </w:rPr>
        <w:softHyphen/>
        <w:t>ных площадок;</w:t>
      </w:r>
    </w:p>
    <w:p w:rsidR="004026CD" w:rsidRPr="001606AF" w:rsidRDefault="004026CD" w:rsidP="004026CD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606AF">
        <w:rPr>
          <w:color w:val="000000"/>
          <w:sz w:val="28"/>
          <w:szCs w:val="28"/>
        </w:rPr>
        <w:t>Б) Внедрение автоматических складов, сортирующих и выдающих грузы с помощью специальных устройств с программным управлением;</w:t>
      </w:r>
    </w:p>
    <w:p w:rsidR="004026CD" w:rsidRPr="001606AF" w:rsidRDefault="004026CD" w:rsidP="004026CD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606AF">
        <w:rPr>
          <w:color w:val="000000"/>
          <w:sz w:val="28"/>
          <w:szCs w:val="28"/>
        </w:rPr>
        <w:t>В) Широкое использование сборно-разборных складов из металлических стандартных элементов с обслуживанием самоходными штабелерами;</w:t>
      </w:r>
    </w:p>
    <w:p w:rsidR="008A29A3" w:rsidRPr="001606AF" w:rsidRDefault="004026CD" w:rsidP="004026CD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606AF">
        <w:rPr>
          <w:color w:val="000000"/>
          <w:sz w:val="28"/>
          <w:szCs w:val="28"/>
        </w:rPr>
        <w:t>Г) Широкое применение стандартной сборно-разборной унифицированной тары, средств контейнеризации и пакетирования. Разработ</w:t>
      </w:r>
      <w:r w:rsidRPr="001606AF">
        <w:rPr>
          <w:color w:val="000000"/>
          <w:sz w:val="28"/>
          <w:szCs w:val="28"/>
        </w:rPr>
        <w:softHyphen/>
        <w:t>ка наиболее эффективных и экономичных типовых конструкций тары, особенно «сквозной», которая может использоваться на различных этапах производственного процесса.</w:t>
      </w:r>
    </w:p>
    <w:p w:rsidR="0058734A" w:rsidRPr="001606AF" w:rsidRDefault="00333BBC">
      <w:pPr>
        <w:tabs>
          <w:tab w:val="left" w:pos="3757"/>
        </w:tabs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 xml:space="preserve">Правильный ответ: </w:t>
      </w:r>
      <w:r w:rsidR="004026CD" w:rsidRPr="001606AF">
        <w:rPr>
          <w:rFonts w:cs="Times New Roman"/>
          <w:color w:val="000000"/>
          <w:szCs w:val="28"/>
        </w:rPr>
        <w:t>А,</w:t>
      </w:r>
      <w:r w:rsidR="004A5CF6">
        <w:rPr>
          <w:rFonts w:cs="Times New Roman"/>
          <w:color w:val="000000"/>
          <w:szCs w:val="28"/>
        </w:rPr>
        <w:t xml:space="preserve"> </w:t>
      </w:r>
      <w:r w:rsidR="004026CD" w:rsidRPr="001606AF">
        <w:rPr>
          <w:rFonts w:cs="Times New Roman"/>
          <w:color w:val="000000"/>
          <w:szCs w:val="28"/>
        </w:rPr>
        <w:t>Б,</w:t>
      </w:r>
      <w:r w:rsidR="004A5CF6">
        <w:rPr>
          <w:rFonts w:cs="Times New Roman"/>
          <w:color w:val="000000"/>
          <w:szCs w:val="28"/>
        </w:rPr>
        <w:t xml:space="preserve"> </w:t>
      </w:r>
      <w:r w:rsidR="004026CD" w:rsidRPr="001606AF">
        <w:rPr>
          <w:rFonts w:cs="Times New Roman"/>
          <w:color w:val="000000"/>
          <w:szCs w:val="28"/>
        </w:rPr>
        <w:t>В,</w:t>
      </w:r>
      <w:r w:rsidR="004A5CF6">
        <w:rPr>
          <w:rFonts w:cs="Times New Roman"/>
          <w:color w:val="000000"/>
          <w:szCs w:val="28"/>
        </w:rPr>
        <w:t xml:space="preserve"> </w:t>
      </w:r>
      <w:r w:rsidR="004026CD" w:rsidRPr="001606AF">
        <w:rPr>
          <w:rFonts w:cs="Times New Roman"/>
          <w:color w:val="000000"/>
          <w:szCs w:val="28"/>
        </w:rPr>
        <w:t>Г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Компетенции (индикаторы): ПК-7.</w:t>
      </w:r>
    </w:p>
    <w:p w:rsidR="0058734A" w:rsidRPr="001606AF" w:rsidRDefault="0058734A">
      <w:pPr>
        <w:spacing w:after="0"/>
        <w:jc w:val="both"/>
        <w:rPr>
          <w:rFonts w:cs="Times New Roman"/>
          <w:color w:val="000000"/>
          <w:szCs w:val="28"/>
        </w:rPr>
      </w:pPr>
    </w:p>
    <w:p w:rsidR="00E10C96" w:rsidRPr="00E40B78" w:rsidRDefault="00E10C96" w:rsidP="00E10C96">
      <w:pPr>
        <w:pStyle w:val="3"/>
        <w:spacing w:before="0" w:after="48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40B7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открытого типа</w:t>
      </w:r>
    </w:p>
    <w:p w:rsidR="00E10C96" w:rsidRPr="00E40B78" w:rsidRDefault="00E10C96" w:rsidP="00E10C96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</w:pPr>
      <w:r w:rsidRPr="00E40B7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  <w:t>Задания открытого типа на дополнение</w:t>
      </w:r>
    </w:p>
    <w:p w:rsidR="008A29A3" w:rsidRPr="00E10C96" w:rsidRDefault="00E10C96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E10C96">
        <w:rPr>
          <w:rFonts w:eastAsia="Times New Roman" w:cs="Times New Roman"/>
          <w:color w:val="000000"/>
          <w:szCs w:val="28"/>
          <w:lang w:eastAsia="ru-RU"/>
        </w:rPr>
        <w:t xml:space="preserve">1. </w:t>
      </w:r>
      <w:r w:rsidR="00333BBC" w:rsidRPr="00E10C96">
        <w:rPr>
          <w:rFonts w:eastAsia="Times New Roman" w:cs="Times New Roman"/>
          <w:color w:val="000000"/>
          <w:szCs w:val="28"/>
          <w:lang w:eastAsia="ru-RU"/>
        </w:rPr>
        <w:t>Напишите пропущенное слово (словосочетание).</w:t>
      </w:r>
    </w:p>
    <w:p w:rsidR="008A29A3" w:rsidRPr="00E10C96" w:rsidRDefault="00F02590" w:rsidP="001C3F4F">
      <w:pPr>
        <w:spacing w:after="0"/>
        <w:jc w:val="both"/>
        <w:rPr>
          <w:rFonts w:cs="Times New Roman"/>
          <w:szCs w:val="28"/>
          <w:lang w:val="uk-UA"/>
        </w:rPr>
      </w:pPr>
      <w:r w:rsidRPr="00E10C96">
        <w:rPr>
          <w:rFonts w:cs="Times New Roman"/>
          <w:szCs w:val="28"/>
        </w:rPr>
        <w:t xml:space="preserve">Вагонные депо являются основными линейными предприятиями вагонного хозяйства и предназначены для: __________________ремонта пассажирских и грузовых вагонов; ремонта и комплектовки узлов и деталей; обслуживание вагонов в эксплуатации. </w:t>
      </w:r>
    </w:p>
    <w:p w:rsidR="008A29A3" w:rsidRPr="001606AF" w:rsidRDefault="00333BBC" w:rsidP="001C3F4F">
      <w:pPr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1606AF">
        <w:rPr>
          <w:rFonts w:cs="Times New Roman"/>
          <w:color w:val="000000"/>
          <w:szCs w:val="28"/>
        </w:rPr>
        <w:t xml:space="preserve">Правильный ответ: </w:t>
      </w:r>
      <w:r w:rsidR="00F02590" w:rsidRPr="001606AF">
        <w:rPr>
          <w:rFonts w:cs="Times New Roman"/>
          <w:szCs w:val="28"/>
        </w:rPr>
        <w:t>деповского и текущего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Компетенции (индикаторы): ПК-2, ПК-7.</w:t>
      </w:r>
    </w:p>
    <w:p w:rsidR="008A29A3" w:rsidRPr="001606AF" w:rsidRDefault="008A29A3">
      <w:pPr>
        <w:spacing w:after="0"/>
        <w:jc w:val="both"/>
        <w:rPr>
          <w:rFonts w:cs="Times New Roman"/>
          <w:color w:val="000000"/>
          <w:szCs w:val="28"/>
        </w:rPr>
      </w:pPr>
    </w:p>
    <w:p w:rsidR="008A29A3" w:rsidRPr="001C3F4F" w:rsidRDefault="001C3F4F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C3F4F">
        <w:rPr>
          <w:rFonts w:eastAsia="Times New Roman" w:cs="Times New Roman"/>
          <w:color w:val="000000"/>
          <w:szCs w:val="28"/>
          <w:lang w:eastAsia="ru-RU"/>
        </w:rPr>
        <w:t xml:space="preserve">2. </w:t>
      </w:r>
      <w:r w:rsidR="00333BBC" w:rsidRPr="001C3F4F">
        <w:rPr>
          <w:rFonts w:eastAsia="Times New Roman" w:cs="Times New Roman"/>
          <w:color w:val="000000"/>
          <w:szCs w:val="28"/>
          <w:lang w:eastAsia="ru-RU"/>
        </w:rPr>
        <w:t>Напишите пропущенное слово (словосочетание).</w:t>
      </w:r>
    </w:p>
    <w:p w:rsidR="008A29A3" w:rsidRPr="001C3F4F" w:rsidRDefault="001B629A" w:rsidP="001C3F4F">
      <w:pPr>
        <w:spacing w:after="0"/>
        <w:jc w:val="both"/>
        <w:rPr>
          <w:rFonts w:eastAsia="Times New Roman" w:cs="Times New Roman"/>
          <w:i/>
          <w:iCs/>
          <w:color w:val="000000"/>
          <w:szCs w:val="28"/>
          <w:lang w:eastAsia="ru-RU"/>
        </w:rPr>
      </w:pPr>
      <w:r w:rsidRPr="001C3F4F">
        <w:rPr>
          <w:rFonts w:cs="Times New Roman"/>
          <w:szCs w:val="28"/>
        </w:rPr>
        <w:t xml:space="preserve">Правильное построение производственной структуры должно обеспечить реализацию принципов специализации, </w:t>
      </w:r>
      <w:r w:rsidR="001A5CC5" w:rsidRPr="001C3F4F">
        <w:rPr>
          <w:rFonts w:cs="Times New Roman"/>
          <w:szCs w:val="28"/>
        </w:rPr>
        <w:t>______________</w:t>
      </w:r>
      <w:r w:rsidRPr="001C3F4F">
        <w:rPr>
          <w:rFonts w:cs="Times New Roman"/>
          <w:szCs w:val="28"/>
        </w:rPr>
        <w:t>и прямоточности.</w:t>
      </w:r>
    </w:p>
    <w:p w:rsidR="008A29A3" w:rsidRPr="001606AF" w:rsidRDefault="00333BBC">
      <w:pPr>
        <w:pStyle w:val="a5"/>
        <w:spacing w:after="0"/>
        <w:ind w:left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606AF">
        <w:rPr>
          <w:rFonts w:cs="Times New Roman"/>
          <w:color w:val="000000"/>
          <w:szCs w:val="28"/>
        </w:rPr>
        <w:t xml:space="preserve">Правильный ответ:  </w:t>
      </w:r>
      <w:r w:rsidR="001A5CC5" w:rsidRPr="001606AF">
        <w:rPr>
          <w:rFonts w:cs="Times New Roman"/>
          <w:szCs w:val="28"/>
        </w:rPr>
        <w:t>пропорциональности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Компетенции (индикаторы): ПК-2, ПК-7.</w:t>
      </w:r>
    </w:p>
    <w:p w:rsidR="008A29A3" w:rsidRPr="0098452D" w:rsidRDefault="008A29A3" w:rsidP="0098452D">
      <w:pPr>
        <w:spacing w:after="0"/>
        <w:jc w:val="both"/>
        <w:rPr>
          <w:rFonts w:cs="Times New Roman"/>
          <w:color w:val="000000"/>
          <w:szCs w:val="28"/>
        </w:rPr>
      </w:pPr>
    </w:p>
    <w:p w:rsidR="008A29A3" w:rsidRPr="001C3F4F" w:rsidRDefault="001C3F4F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C3F4F">
        <w:rPr>
          <w:rFonts w:eastAsia="Times New Roman" w:cs="Times New Roman"/>
          <w:color w:val="000000"/>
          <w:szCs w:val="28"/>
          <w:lang w:eastAsia="ru-RU"/>
        </w:rPr>
        <w:t xml:space="preserve">3. </w:t>
      </w:r>
      <w:r w:rsidR="00333BBC" w:rsidRPr="001C3F4F">
        <w:rPr>
          <w:rFonts w:eastAsia="Times New Roman" w:cs="Times New Roman"/>
          <w:color w:val="000000"/>
          <w:szCs w:val="28"/>
          <w:lang w:eastAsia="ru-RU"/>
        </w:rPr>
        <w:t>Напишите пропущенное слово (словосочетание).</w:t>
      </w:r>
    </w:p>
    <w:p w:rsidR="00D33916" w:rsidRPr="001606AF" w:rsidRDefault="00D33916" w:rsidP="007C6C14">
      <w:pPr>
        <w:tabs>
          <w:tab w:val="left" w:pos="5205"/>
        </w:tabs>
        <w:spacing w:after="0"/>
        <w:rPr>
          <w:rFonts w:cs="Times New Roman"/>
          <w:szCs w:val="28"/>
        </w:rPr>
      </w:pPr>
      <w:r w:rsidRPr="001606AF">
        <w:rPr>
          <w:rFonts w:cs="Times New Roman"/>
          <w:szCs w:val="28"/>
        </w:rPr>
        <w:t>Транспортные средства для перевозки скоропортящихся продуктов подразделяются на: изотермические с нормальной и усиленной изоляцией; ледники;_____________; отапливаемые.</w:t>
      </w:r>
    </w:p>
    <w:p w:rsidR="008A29A3" w:rsidRPr="001606AF" w:rsidRDefault="00333BBC" w:rsidP="007C6C14">
      <w:pPr>
        <w:pStyle w:val="11"/>
        <w:rPr>
          <w:rFonts w:ascii="Times New Roman" w:hAnsi="Times New Roman" w:cs="Times New Roman"/>
          <w:sz w:val="28"/>
          <w:szCs w:val="28"/>
        </w:rPr>
      </w:pPr>
      <w:r w:rsidRPr="001606AF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 </w:t>
      </w:r>
      <w:r w:rsidR="00D33916" w:rsidRPr="001606AF">
        <w:rPr>
          <w:rFonts w:ascii="Times New Roman" w:hAnsi="Times New Roman" w:cs="Times New Roman"/>
          <w:sz w:val="28"/>
          <w:szCs w:val="28"/>
        </w:rPr>
        <w:t>рефрижераторы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Компетенции (индикаторы): ПК-2, ПК-7.</w:t>
      </w:r>
    </w:p>
    <w:p w:rsidR="005E31A1" w:rsidRPr="001606AF" w:rsidRDefault="005E31A1">
      <w:pPr>
        <w:spacing w:after="0"/>
        <w:jc w:val="both"/>
        <w:rPr>
          <w:rFonts w:cs="Times New Roman"/>
          <w:b/>
          <w:bCs/>
          <w:i/>
          <w:color w:val="000000"/>
          <w:szCs w:val="28"/>
        </w:rPr>
      </w:pPr>
    </w:p>
    <w:p w:rsidR="0098452D" w:rsidRDefault="0098452D" w:rsidP="0098452D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8452D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5E31A1" w:rsidRPr="0098452D">
        <w:rPr>
          <w:rFonts w:eastAsia="Times New Roman" w:cs="Times New Roman"/>
          <w:color w:val="000000"/>
          <w:szCs w:val="28"/>
          <w:lang w:eastAsia="ru-RU"/>
        </w:rPr>
        <w:t>Напишите пропущенное слово (словосочетание).</w:t>
      </w:r>
    </w:p>
    <w:p w:rsidR="005E31A1" w:rsidRPr="0098452D" w:rsidRDefault="005E31A1" w:rsidP="0098452D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606AF">
        <w:rPr>
          <w:rFonts w:eastAsia="Times New Roman" w:cs="Times New Roman"/>
          <w:szCs w:val="28"/>
          <w:lang w:eastAsia="ru-RU"/>
        </w:rPr>
        <w:t>В случаях, когда железнодорожный путь необщего пользования принадлежит владельцу инфраструктуры, инструкция разрабатывается и утверждается  ___________?</w:t>
      </w:r>
    </w:p>
    <w:p w:rsidR="005E31A1" w:rsidRPr="001606AF" w:rsidRDefault="005E31A1" w:rsidP="005E31A1">
      <w:pPr>
        <w:pStyle w:val="a5"/>
        <w:spacing w:after="0"/>
        <w:ind w:left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606AF">
        <w:rPr>
          <w:rFonts w:cs="Times New Roman"/>
          <w:color w:val="000000"/>
          <w:szCs w:val="28"/>
        </w:rPr>
        <w:t xml:space="preserve">Правильный ответ:  </w:t>
      </w:r>
      <w:r w:rsidRPr="001606AF">
        <w:rPr>
          <w:rFonts w:eastAsia="Times New Roman" w:cs="Times New Roman"/>
          <w:szCs w:val="28"/>
          <w:lang w:eastAsia="ru-RU"/>
        </w:rPr>
        <w:t>владельцем инфраструктуры.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Компетенции (индикаторы): ПК-2, ПК-7.</w:t>
      </w:r>
    </w:p>
    <w:p w:rsidR="005E31A1" w:rsidRPr="001606AF" w:rsidRDefault="005E31A1">
      <w:pPr>
        <w:spacing w:after="0"/>
        <w:jc w:val="both"/>
        <w:rPr>
          <w:rFonts w:cs="Times New Roman"/>
          <w:b/>
          <w:bCs/>
          <w:i/>
          <w:color w:val="000000"/>
          <w:szCs w:val="28"/>
        </w:rPr>
      </w:pPr>
    </w:p>
    <w:p w:rsidR="005E31A1" w:rsidRPr="0098452D" w:rsidRDefault="0098452D" w:rsidP="005E31A1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8452D">
        <w:rPr>
          <w:rFonts w:eastAsia="Times New Roman" w:cs="Times New Roman"/>
          <w:color w:val="000000"/>
          <w:szCs w:val="28"/>
          <w:lang w:eastAsia="ru-RU"/>
        </w:rPr>
        <w:t xml:space="preserve">5. </w:t>
      </w:r>
      <w:r w:rsidR="005E31A1" w:rsidRPr="0098452D">
        <w:rPr>
          <w:rFonts w:eastAsia="Times New Roman" w:cs="Times New Roman"/>
          <w:color w:val="000000"/>
          <w:szCs w:val="28"/>
          <w:lang w:eastAsia="ru-RU"/>
        </w:rPr>
        <w:t>Напишите пропущенное слово (словосочетание).</w:t>
      </w:r>
    </w:p>
    <w:p w:rsidR="005E31A1" w:rsidRPr="001606AF" w:rsidRDefault="009A1CC6" w:rsidP="009A1CC6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1606AF">
        <w:rPr>
          <w:rFonts w:eastAsia="Times New Roman" w:cs="Times New Roman"/>
          <w:szCs w:val="28"/>
          <w:lang w:eastAsia="ru-RU"/>
        </w:rPr>
        <w:t>Работники, ответственные за погрузку, размещение, крепление грузов в вагонах, контейнерах и выгрузку грузов, должны проходить аттестацию, предусматривающую проверку знаний _____________в железнодорожном подвижном составе.</w:t>
      </w:r>
    </w:p>
    <w:p w:rsidR="005E31A1" w:rsidRPr="001606AF" w:rsidRDefault="005E31A1" w:rsidP="009A1CC6">
      <w:pPr>
        <w:pStyle w:val="a5"/>
        <w:spacing w:after="0"/>
        <w:ind w:left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606AF">
        <w:rPr>
          <w:rFonts w:cs="Times New Roman"/>
          <w:color w:val="000000"/>
          <w:szCs w:val="28"/>
        </w:rPr>
        <w:t xml:space="preserve">Правильный ответ: </w:t>
      </w:r>
      <w:r w:rsidR="009A1CC6" w:rsidRPr="001606AF">
        <w:rPr>
          <w:rFonts w:eastAsia="Times New Roman" w:cs="Times New Roman"/>
          <w:szCs w:val="28"/>
          <w:lang w:eastAsia="ru-RU"/>
        </w:rPr>
        <w:t>технических условий размещения и крепления грузов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Компетенции (индикаторы): ПК-2, ПК-7.</w:t>
      </w:r>
    </w:p>
    <w:p w:rsidR="005E31A1" w:rsidRPr="001606AF" w:rsidRDefault="005E31A1" w:rsidP="009A1CC6">
      <w:pPr>
        <w:spacing w:after="0"/>
        <w:jc w:val="both"/>
        <w:rPr>
          <w:rFonts w:cs="Times New Roman"/>
          <w:b/>
          <w:bCs/>
          <w:i/>
          <w:color w:val="000000"/>
          <w:szCs w:val="28"/>
        </w:rPr>
      </w:pPr>
    </w:p>
    <w:p w:rsidR="005E31A1" w:rsidRPr="0098452D" w:rsidRDefault="0098452D" w:rsidP="009A1CC6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8452D">
        <w:rPr>
          <w:rFonts w:eastAsia="Times New Roman" w:cs="Times New Roman"/>
          <w:color w:val="000000"/>
          <w:szCs w:val="28"/>
          <w:lang w:eastAsia="ru-RU"/>
        </w:rPr>
        <w:t xml:space="preserve">6. </w:t>
      </w:r>
      <w:r w:rsidR="005E31A1" w:rsidRPr="0098452D">
        <w:rPr>
          <w:rFonts w:eastAsia="Times New Roman" w:cs="Times New Roman"/>
          <w:color w:val="000000"/>
          <w:szCs w:val="28"/>
          <w:lang w:eastAsia="ru-RU"/>
        </w:rPr>
        <w:t>Напишите пропущенное слово (словосочетание).</w:t>
      </w:r>
    </w:p>
    <w:p w:rsidR="005E31A1" w:rsidRPr="001606AF" w:rsidRDefault="009A1CC6" w:rsidP="009A1CC6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1606AF">
        <w:rPr>
          <w:rFonts w:eastAsia="Times New Roman" w:cs="Times New Roman"/>
          <w:szCs w:val="28"/>
          <w:lang w:eastAsia="ru-RU"/>
        </w:rPr>
        <w:t>Отношения между перевозчиком и владельцем железнодорожного пути необщего пользования, имеющим на праве собственности железнодорожный путь необщего пользования, примыкающий к железнодорожному пути необщего пользования основного владельца, по поводу эксплуатации такого железнодорожного пути регулируются договором ____________?</w:t>
      </w:r>
    </w:p>
    <w:p w:rsidR="005E31A1" w:rsidRPr="001606AF" w:rsidRDefault="005E31A1" w:rsidP="009A1CC6">
      <w:pPr>
        <w:pStyle w:val="a5"/>
        <w:spacing w:after="0"/>
        <w:ind w:left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606AF">
        <w:rPr>
          <w:rFonts w:cs="Times New Roman"/>
          <w:color w:val="000000"/>
          <w:szCs w:val="28"/>
        </w:rPr>
        <w:t xml:space="preserve">Правильный ответ: </w:t>
      </w:r>
      <w:r w:rsidR="009A1CC6" w:rsidRPr="001606AF">
        <w:rPr>
          <w:rFonts w:eastAsia="Times New Roman" w:cs="Times New Roman"/>
          <w:szCs w:val="28"/>
          <w:lang w:eastAsia="ru-RU"/>
        </w:rPr>
        <w:t>на эксплуатацию железнодорожного пути необщего пользования.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Компетенции (индикаторы): ПК-2, ПК-7.</w:t>
      </w:r>
    </w:p>
    <w:p w:rsidR="0098452D" w:rsidRPr="00831F4D" w:rsidRDefault="0098452D" w:rsidP="0098452D">
      <w:pPr>
        <w:spacing w:after="0"/>
        <w:jc w:val="both"/>
        <w:rPr>
          <w:rFonts w:cs="Times New Roman"/>
          <w:b/>
          <w:bCs/>
          <w:color w:val="000000" w:themeColor="text1"/>
          <w:szCs w:val="28"/>
        </w:rPr>
      </w:pPr>
    </w:p>
    <w:p w:rsidR="0098452D" w:rsidRPr="0098452D" w:rsidRDefault="0098452D" w:rsidP="0098452D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831F4D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открытого типа с кратким свободным ответом</w:t>
      </w:r>
    </w:p>
    <w:p w:rsidR="00D75AB2" w:rsidRPr="001606AF" w:rsidRDefault="0098452D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 w:rsidRPr="0098452D">
        <w:rPr>
          <w:rFonts w:cs="Times New Roman"/>
          <w:color w:val="000000"/>
          <w:szCs w:val="28"/>
        </w:rPr>
        <w:t>1.</w:t>
      </w:r>
      <w:r>
        <w:rPr>
          <w:rFonts w:cs="Times New Roman"/>
          <w:i/>
          <w:iCs/>
          <w:color w:val="000000"/>
          <w:szCs w:val="28"/>
        </w:rPr>
        <w:t xml:space="preserve"> </w:t>
      </w:r>
      <w:r w:rsidR="00333BBC" w:rsidRPr="001606AF">
        <w:rPr>
          <w:rFonts w:cs="Times New Roman"/>
          <w:i/>
          <w:iCs/>
          <w:color w:val="000000"/>
          <w:szCs w:val="28"/>
        </w:rPr>
        <w:t xml:space="preserve">Дайте ответ на вопрос. </w:t>
      </w:r>
      <w:r w:rsidR="00D75AB2" w:rsidRPr="001606AF">
        <w:rPr>
          <w:rFonts w:cs="Times New Roman"/>
          <w:color w:val="000000"/>
          <w:szCs w:val="28"/>
        </w:rPr>
        <w:t>Что регламентирует д</w:t>
      </w:r>
      <w:r w:rsidR="00165712" w:rsidRPr="001606AF">
        <w:rPr>
          <w:rFonts w:cs="Times New Roman"/>
          <w:color w:val="000000"/>
          <w:szCs w:val="28"/>
        </w:rPr>
        <w:t>оговор о подаче и уборке вагонов</w:t>
      </w:r>
      <w:r w:rsidR="00D75AB2" w:rsidRPr="001606AF">
        <w:rPr>
          <w:rFonts w:cs="Times New Roman"/>
          <w:color w:val="000000"/>
          <w:szCs w:val="28"/>
        </w:rPr>
        <w:t>?</w:t>
      </w:r>
    </w:p>
    <w:p w:rsidR="008A29A3" w:rsidRPr="001606AF" w:rsidRDefault="00333BBC" w:rsidP="00165712">
      <w:pPr>
        <w:spacing w:after="0"/>
        <w:jc w:val="both"/>
        <w:rPr>
          <w:rStyle w:val="Bodytext20"/>
          <w:rFonts w:ascii="Times New Roman" w:eastAsiaTheme="minorHAnsi" w:hAnsi="Times New Roman" w:cs="Times New Roman"/>
          <w:i/>
          <w:iCs/>
          <w:sz w:val="28"/>
          <w:szCs w:val="28"/>
          <w:lang w:eastAsia="en-US" w:bidi="ar-SA"/>
        </w:rPr>
      </w:pPr>
      <w:r w:rsidRPr="001606AF">
        <w:rPr>
          <w:rFonts w:cs="Times New Roman"/>
          <w:color w:val="000000"/>
          <w:szCs w:val="28"/>
        </w:rPr>
        <w:lastRenderedPageBreak/>
        <w:t xml:space="preserve">Правильный ответ: </w:t>
      </w:r>
      <w:r w:rsidR="00165712" w:rsidRPr="001606AF">
        <w:rPr>
          <w:rFonts w:cs="Times New Roman"/>
          <w:color w:val="000000"/>
          <w:szCs w:val="28"/>
        </w:rPr>
        <w:t>Договор о подаче и уборке вагонов регламентирует подачу и уборку вагонов, а также маневровую работу для грузоотправителей (грузо</w:t>
      </w:r>
      <w:r w:rsidR="00165712" w:rsidRPr="001606AF">
        <w:rPr>
          <w:rFonts w:cs="Times New Roman"/>
          <w:color w:val="000000"/>
          <w:szCs w:val="28"/>
        </w:rPr>
        <w:softHyphen/>
        <w:t>получателей), не являющихся владельцами подъездных путей, принад</w:t>
      </w:r>
      <w:r w:rsidR="00165712" w:rsidRPr="001606AF">
        <w:rPr>
          <w:rFonts w:cs="Times New Roman"/>
          <w:color w:val="000000"/>
          <w:szCs w:val="28"/>
        </w:rPr>
        <w:softHyphen/>
        <w:t>лежащих организациям железнодорожного транспорта. Он также может использоваться для оформления отношений перевозчиков с организациями, которые в пределах железнодорожного пути, принадлежащего иному владельцу, имеют свои склады либо примыкающие к указанному подъездному пути свои железнодорожные подъездные пути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Компетенции (индикаторы): ПК-2, ПК-7.</w:t>
      </w:r>
    </w:p>
    <w:p w:rsidR="008A29A3" w:rsidRPr="001606AF" w:rsidRDefault="008A29A3">
      <w:pPr>
        <w:spacing w:after="0"/>
        <w:rPr>
          <w:rFonts w:cs="Times New Roman"/>
          <w:color w:val="000000"/>
          <w:szCs w:val="28"/>
        </w:rPr>
      </w:pPr>
    </w:p>
    <w:p w:rsidR="00D75AB2" w:rsidRPr="0098452D" w:rsidRDefault="0098452D" w:rsidP="00D75AB2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 w:rsidRPr="0098452D">
        <w:rPr>
          <w:rFonts w:cs="Times New Roman"/>
          <w:color w:val="000000"/>
          <w:szCs w:val="28"/>
        </w:rPr>
        <w:t>2.</w:t>
      </w:r>
      <w:r>
        <w:rPr>
          <w:rFonts w:cs="Times New Roman"/>
          <w:i/>
          <w:iCs/>
          <w:color w:val="000000"/>
          <w:szCs w:val="28"/>
        </w:rPr>
        <w:t xml:space="preserve"> </w:t>
      </w:r>
      <w:r w:rsidR="00333BBC" w:rsidRPr="001606AF">
        <w:rPr>
          <w:rFonts w:cs="Times New Roman"/>
          <w:i/>
          <w:iCs/>
          <w:color w:val="000000"/>
          <w:szCs w:val="28"/>
        </w:rPr>
        <w:t>Дайте ответ на вопрос.</w:t>
      </w:r>
      <w:r>
        <w:rPr>
          <w:rFonts w:cs="Times New Roman"/>
          <w:i/>
          <w:iCs/>
          <w:color w:val="000000"/>
          <w:szCs w:val="28"/>
        </w:rPr>
        <w:t xml:space="preserve"> </w:t>
      </w:r>
      <w:r w:rsidR="00D75AB2" w:rsidRPr="001606AF">
        <w:rPr>
          <w:rFonts w:cs="Times New Roman"/>
          <w:color w:val="000000"/>
          <w:szCs w:val="28"/>
        </w:rPr>
        <w:t>Укажите срок предоставления заявок на перевозки грузов железнодорожным транспортом.</w:t>
      </w:r>
    </w:p>
    <w:p w:rsidR="008A29A3" w:rsidRPr="001606AF" w:rsidRDefault="007540B6" w:rsidP="00D75AB2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 xml:space="preserve">Правильный ответ: </w:t>
      </w:r>
      <w:r w:rsidR="00D75AB2" w:rsidRPr="001606AF">
        <w:rPr>
          <w:rFonts w:cs="Times New Roman"/>
          <w:color w:val="000000"/>
          <w:szCs w:val="28"/>
        </w:rPr>
        <w:t>Заявки на перевозки грузов представляются грузоотправителем перевозчику не менее чем за десять дней до начала перевозки (не менее чем за 15 дней до начала перевозок грузов, направляемых на экспорт или в прямом смешанном сооб</w:t>
      </w:r>
      <w:r w:rsidR="00D75AB2" w:rsidRPr="001606AF">
        <w:rPr>
          <w:rFonts w:cs="Times New Roman"/>
          <w:color w:val="000000"/>
          <w:szCs w:val="28"/>
        </w:rPr>
        <w:softHyphen/>
        <w:t>щении)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Компетенции (индикаторы): ПК-2, ПК-7.</w:t>
      </w:r>
    </w:p>
    <w:p w:rsidR="008A29A3" w:rsidRPr="001606AF" w:rsidRDefault="008A29A3">
      <w:pPr>
        <w:spacing w:after="0"/>
        <w:jc w:val="both"/>
        <w:rPr>
          <w:rFonts w:cs="Times New Roman"/>
          <w:i/>
          <w:iCs/>
          <w:color w:val="000000"/>
          <w:szCs w:val="28"/>
        </w:rPr>
      </w:pPr>
    </w:p>
    <w:p w:rsidR="00D75AB2" w:rsidRPr="0098452D" w:rsidRDefault="0098452D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 w:rsidRPr="0098452D">
        <w:rPr>
          <w:rFonts w:cs="Times New Roman"/>
          <w:color w:val="000000"/>
          <w:szCs w:val="28"/>
        </w:rPr>
        <w:t>3.</w:t>
      </w:r>
      <w:r>
        <w:rPr>
          <w:rFonts w:cs="Times New Roman"/>
          <w:i/>
          <w:iCs/>
          <w:color w:val="000000"/>
          <w:szCs w:val="28"/>
        </w:rPr>
        <w:t xml:space="preserve"> </w:t>
      </w:r>
      <w:r w:rsidR="00333BBC" w:rsidRPr="001606AF">
        <w:rPr>
          <w:rFonts w:cs="Times New Roman"/>
          <w:i/>
          <w:iCs/>
          <w:color w:val="000000"/>
          <w:szCs w:val="28"/>
        </w:rPr>
        <w:t xml:space="preserve">Дайте ответ на вопрос. </w:t>
      </w:r>
      <w:r w:rsidR="00D75AB2" w:rsidRPr="001606AF">
        <w:rPr>
          <w:rFonts w:cs="Times New Roman"/>
          <w:color w:val="000000"/>
          <w:szCs w:val="28"/>
        </w:rPr>
        <w:t>Какие условия определяются в договоре об организации перевозки грузов ?</w:t>
      </w:r>
    </w:p>
    <w:p w:rsidR="008A29A3" w:rsidRPr="001606AF" w:rsidRDefault="00333BBC">
      <w:pPr>
        <w:spacing w:after="0"/>
        <w:jc w:val="both"/>
        <w:rPr>
          <w:rStyle w:val="Bodytext20"/>
          <w:rFonts w:ascii="Times New Roman" w:eastAsiaTheme="minorHAnsi" w:hAnsi="Times New Roman" w:cs="Times New Roman"/>
          <w:i/>
          <w:iCs/>
          <w:sz w:val="28"/>
          <w:szCs w:val="28"/>
          <w:lang w:eastAsia="en-US" w:bidi="ar-SA"/>
        </w:rPr>
      </w:pPr>
      <w:r w:rsidRPr="001606AF">
        <w:rPr>
          <w:rFonts w:cs="Times New Roman"/>
          <w:color w:val="000000"/>
          <w:szCs w:val="28"/>
        </w:rPr>
        <w:t xml:space="preserve">Правильный ответ: </w:t>
      </w:r>
      <w:r w:rsidR="00D75AB2" w:rsidRPr="001606AF">
        <w:rPr>
          <w:rFonts w:cs="Times New Roman"/>
          <w:color w:val="000000"/>
          <w:szCs w:val="28"/>
        </w:rPr>
        <w:t xml:space="preserve">Объемы, сроки и другие условия предоставления транспортных средств и предъявления грузов для перевозки. Из него возникает обязанность перевозчика принимать, а грузовладельца </w:t>
      </w:r>
      <w:r w:rsidR="0098452D">
        <w:rPr>
          <w:rFonts w:cs="Times New Roman"/>
          <w:color w:val="000000"/>
          <w:szCs w:val="28"/>
        </w:rPr>
        <w:t>-</w:t>
      </w:r>
      <w:r w:rsidR="00D75AB2" w:rsidRPr="001606AF">
        <w:rPr>
          <w:rFonts w:cs="Times New Roman"/>
          <w:color w:val="000000"/>
          <w:szCs w:val="28"/>
        </w:rPr>
        <w:t xml:space="preserve"> предъявлять к перевозке грузы в обусловленном объеме .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Компетенции (индикаторы): ПК-2, ПК-7.</w:t>
      </w:r>
    </w:p>
    <w:p w:rsidR="00FE0696" w:rsidRPr="001606AF" w:rsidRDefault="00FE0696">
      <w:pPr>
        <w:spacing w:after="0"/>
        <w:jc w:val="both"/>
        <w:rPr>
          <w:rFonts w:cs="Times New Roman"/>
          <w:color w:val="000000"/>
          <w:szCs w:val="28"/>
        </w:rPr>
      </w:pPr>
    </w:p>
    <w:p w:rsidR="00FE0696" w:rsidRPr="0098452D" w:rsidRDefault="0098452D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 w:rsidRPr="0098452D">
        <w:rPr>
          <w:rFonts w:cs="Times New Roman"/>
          <w:color w:val="000000"/>
          <w:szCs w:val="28"/>
        </w:rPr>
        <w:t>4.</w:t>
      </w:r>
      <w:r>
        <w:rPr>
          <w:rFonts w:cs="Times New Roman"/>
          <w:i/>
          <w:iCs/>
          <w:color w:val="000000"/>
          <w:szCs w:val="28"/>
        </w:rPr>
        <w:t xml:space="preserve"> </w:t>
      </w:r>
      <w:r w:rsidR="00FE0696" w:rsidRPr="001606AF">
        <w:rPr>
          <w:rFonts w:cs="Times New Roman"/>
          <w:i/>
          <w:iCs/>
          <w:color w:val="000000"/>
          <w:szCs w:val="28"/>
        </w:rPr>
        <w:t xml:space="preserve">Дайте ответ на вопрос. </w:t>
      </w:r>
      <w:r w:rsidR="00FE0696" w:rsidRPr="001606AF">
        <w:rPr>
          <w:rFonts w:cs="Times New Roman"/>
          <w:color w:val="000000"/>
          <w:szCs w:val="28"/>
        </w:rPr>
        <w:t xml:space="preserve">Транспортное хозяйство предприятия – это? </w:t>
      </w:r>
    </w:p>
    <w:p w:rsidR="00FE0696" w:rsidRPr="001606AF" w:rsidRDefault="00FE0696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606AF">
        <w:rPr>
          <w:rFonts w:cs="Times New Roman"/>
          <w:color w:val="000000"/>
          <w:szCs w:val="28"/>
        </w:rPr>
        <w:t>Правильный ответ: Комплекс технических средств промышленного предприятия, предназначенных для погрузки, перевозки и разгрузки материалов, полуфабрикатов, готовой продукции, отходов и других грузов на территории предприятия и на его подъездных путях. 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Компетенции (индикаторы): ПК-7.</w:t>
      </w:r>
    </w:p>
    <w:p w:rsidR="0098452D" w:rsidRDefault="0098452D" w:rsidP="00FE0696">
      <w:pPr>
        <w:spacing w:after="0"/>
        <w:jc w:val="both"/>
        <w:rPr>
          <w:rFonts w:cs="Times New Roman"/>
          <w:i/>
          <w:iCs/>
          <w:color w:val="000000"/>
          <w:szCs w:val="28"/>
        </w:rPr>
      </w:pPr>
    </w:p>
    <w:p w:rsidR="00FE0696" w:rsidRPr="001606AF" w:rsidRDefault="0098452D" w:rsidP="009A1CC6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 w:rsidRPr="0098452D">
        <w:rPr>
          <w:rFonts w:cs="Times New Roman"/>
          <w:color w:val="000000"/>
          <w:szCs w:val="28"/>
        </w:rPr>
        <w:t>5.</w:t>
      </w:r>
      <w:r>
        <w:rPr>
          <w:rFonts w:cs="Times New Roman"/>
          <w:i/>
          <w:iCs/>
          <w:color w:val="000000"/>
          <w:szCs w:val="28"/>
        </w:rPr>
        <w:t xml:space="preserve"> </w:t>
      </w:r>
      <w:r w:rsidR="00FE0696" w:rsidRPr="001606AF">
        <w:rPr>
          <w:rFonts w:cs="Times New Roman"/>
          <w:i/>
          <w:iCs/>
          <w:color w:val="000000"/>
          <w:szCs w:val="28"/>
        </w:rPr>
        <w:t xml:space="preserve">Дайте ответ на вопрос. </w:t>
      </w:r>
      <w:r w:rsidR="00FE0696" w:rsidRPr="001606AF">
        <w:rPr>
          <w:rFonts w:cs="Times New Roman"/>
          <w:color w:val="000000"/>
          <w:szCs w:val="28"/>
        </w:rPr>
        <w:t>Транспортное хозяйство предприятия состоит из:</w:t>
      </w:r>
    </w:p>
    <w:p w:rsidR="00FE0696" w:rsidRPr="001606AF" w:rsidRDefault="00FE0696" w:rsidP="009A1CC6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606AF">
        <w:rPr>
          <w:color w:val="000000"/>
          <w:sz w:val="28"/>
          <w:szCs w:val="28"/>
        </w:rPr>
        <w:t>Правильный ответ:  1. подъемно-транспортных средств; 2. устройств общезаводского назначения − депо, гаражи, ремонтные мастерские, рельсовые и безресольные пути и т.п.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Компетенции (индикаторы): ПК-7.</w:t>
      </w:r>
    </w:p>
    <w:p w:rsidR="0098452D" w:rsidRDefault="0098452D" w:rsidP="00FE0696">
      <w:pPr>
        <w:spacing w:after="0"/>
        <w:jc w:val="both"/>
        <w:rPr>
          <w:rFonts w:cs="Times New Roman"/>
          <w:i/>
          <w:iCs/>
          <w:color w:val="000000"/>
          <w:szCs w:val="28"/>
        </w:rPr>
      </w:pPr>
    </w:p>
    <w:p w:rsidR="008A29A3" w:rsidRPr="0098452D" w:rsidRDefault="0098452D" w:rsidP="0098452D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 w:rsidRPr="0098452D">
        <w:rPr>
          <w:rFonts w:cs="Times New Roman"/>
          <w:color w:val="000000"/>
          <w:szCs w:val="28"/>
        </w:rPr>
        <w:t>6.</w:t>
      </w:r>
      <w:r>
        <w:rPr>
          <w:rFonts w:cs="Times New Roman"/>
          <w:i/>
          <w:iCs/>
          <w:color w:val="000000"/>
          <w:szCs w:val="28"/>
        </w:rPr>
        <w:t xml:space="preserve"> </w:t>
      </w:r>
      <w:r w:rsidR="00FE0696" w:rsidRPr="001606AF">
        <w:rPr>
          <w:rFonts w:cs="Times New Roman"/>
          <w:i/>
          <w:iCs/>
          <w:color w:val="000000"/>
          <w:szCs w:val="28"/>
        </w:rPr>
        <w:t xml:space="preserve">Дайте ответ на вопрос. </w:t>
      </w:r>
      <w:r w:rsidR="00FE0696" w:rsidRPr="001606AF">
        <w:rPr>
          <w:rFonts w:cs="Times New Roman"/>
          <w:color w:val="000000"/>
          <w:szCs w:val="28"/>
        </w:rPr>
        <w:t>Назовите функции транспортной службы предприятия:</w:t>
      </w:r>
    </w:p>
    <w:p w:rsidR="00FE0696" w:rsidRPr="001606AF" w:rsidRDefault="00FE0696" w:rsidP="0098452D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606AF">
        <w:rPr>
          <w:color w:val="000000"/>
          <w:sz w:val="28"/>
          <w:szCs w:val="28"/>
        </w:rPr>
        <w:t>Правильный ответ:  –</w:t>
      </w:r>
      <w:r w:rsidR="0098452D">
        <w:rPr>
          <w:color w:val="000000"/>
          <w:sz w:val="28"/>
          <w:szCs w:val="28"/>
        </w:rPr>
        <w:t xml:space="preserve"> </w:t>
      </w:r>
      <w:r w:rsidRPr="001606AF">
        <w:rPr>
          <w:color w:val="000000"/>
          <w:sz w:val="28"/>
          <w:szCs w:val="28"/>
        </w:rPr>
        <w:t>разработка нормативов, применяемых в транспортной службе;</w:t>
      </w:r>
      <w:r w:rsidR="0098452D">
        <w:rPr>
          <w:color w:val="000000"/>
          <w:sz w:val="28"/>
          <w:szCs w:val="28"/>
        </w:rPr>
        <w:t xml:space="preserve"> </w:t>
      </w:r>
      <w:r w:rsidRPr="001606AF">
        <w:rPr>
          <w:color w:val="000000"/>
          <w:sz w:val="28"/>
          <w:szCs w:val="28"/>
        </w:rPr>
        <w:t xml:space="preserve">–планирование потребностей во всех видах транспорта на основе </w:t>
      </w:r>
      <w:r w:rsidRPr="001606AF">
        <w:rPr>
          <w:color w:val="000000"/>
          <w:sz w:val="28"/>
          <w:szCs w:val="28"/>
        </w:rPr>
        <w:lastRenderedPageBreak/>
        <w:t>расчетов грузопотоков и грузооборота; –планирование ППР транспортных средств; –планирование потребности в запчастях и их приобретения.</w:t>
      </w:r>
    </w:p>
    <w:p w:rsidR="00FE0696" w:rsidRPr="001606AF" w:rsidRDefault="00FE0696" w:rsidP="0098452D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Компетенции (индикаторы): ПК-7.</w:t>
      </w:r>
    </w:p>
    <w:p w:rsidR="002D6563" w:rsidRPr="001606AF" w:rsidRDefault="002D6563" w:rsidP="00FE0696">
      <w:pPr>
        <w:spacing w:after="0"/>
        <w:jc w:val="both"/>
        <w:rPr>
          <w:rFonts w:cs="Times New Roman"/>
          <w:color w:val="000000"/>
          <w:szCs w:val="28"/>
        </w:rPr>
      </w:pPr>
    </w:p>
    <w:p w:rsidR="002D6563" w:rsidRPr="0098452D" w:rsidRDefault="0098452D" w:rsidP="0098452D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 w:rsidRPr="0098452D">
        <w:rPr>
          <w:rFonts w:cs="Times New Roman"/>
          <w:color w:val="000000"/>
          <w:szCs w:val="28"/>
        </w:rPr>
        <w:t>7.</w:t>
      </w:r>
      <w:r>
        <w:rPr>
          <w:rFonts w:cs="Times New Roman"/>
          <w:i/>
          <w:iCs/>
          <w:color w:val="000000"/>
          <w:szCs w:val="28"/>
        </w:rPr>
        <w:t xml:space="preserve"> </w:t>
      </w:r>
      <w:r w:rsidR="002D6563" w:rsidRPr="001606AF">
        <w:rPr>
          <w:rFonts w:cs="Times New Roman"/>
          <w:i/>
          <w:iCs/>
          <w:color w:val="000000"/>
          <w:szCs w:val="28"/>
        </w:rPr>
        <w:t xml:space="preserve">Дайте ответ на вопрос. </w:t>
      </w:r>
      <w:r w:rsidR="002D6563" w:rsidRPr="001606AF">
        <w:rPr>
          <w:rFonts w:cs="Times New Roman"/>
          <w:color w:val="000000"/>
          <w:szCs w:val="28"/>
        </w:rPr>
        <w:t>Основными направлениями повышения качества и эффективности работы транспортного хозяйства являются ?:</w:t>
      </w:r>
    </w:p>
    <w:p w:rsidR="002D6563" w:rsidRPr="001606AF" w:rsidRDefault="002D6563" w:rsidP="002D6563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606AF">
        <w:rPr>
          <w:color w:val="000000"/>
          <w:sz w:val="28"/>
          <w:szCs w:val="28"/>
        </w:rPr>
        <w:t>Правильный ответ: углубление предметной и функциональной специализации производства, развитие кооперирования; повышение</w:t>
      </w:r>
      <w:r w:rsidRPr="001606AF">
        <w:rPr>
          <w:b/>
          <w:bCs/>
          <w:color w:val="000000"/>
          <w:sz w:val="28"/>
          <w:szCs w:val="28"/>
        </w:rPr>
        <w:t> </w:t>
      </w:r>
      <w:r w:rsidRPr="001606AF">
        <w:rPr>
          <w:color w:val="000000"/>
          <w:sz w:val="28"/>
          <w:szCs w:val="28"/>
        </w:rPr>
        <w:t>уровня автоматизации производства и управления; сокращение среднего возраста транспортных средств и увеличение удельного веса прогрессивных транспортных средств; совершенствование нормирования, учета и контроля использования транспортных средств, мотивация повышения их эффективности; анализ соблюдения принципов прямоточности, пропорциональности и непрерывности производственных процессов, разработка и внедрение соответствующих мероприятий.</w:t>
      </w:r>
    </w:p>
    <w:p w:rsidR="00FE0696" w:rsidRPr="001606AF" w:rsidRDefault="002D6563" w:rsidP="0098452D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Компетенции (индикаторы): ПК-7.</w:t>
      </w:r>
    </w:p>
    <w:p w:rsidR="007D43A0" w:rsidRPr="001606AF" w:rsidRDefault="007D43A0" w:rsidP="002D6563">
      <w:pPr>
        <w:spacing w:after="0"/>
        <w:ind w:left="360"/>
        <w:jc w:val="both"/>
        <w:rPr>
          <w:rFonts w:cs="Times New Roman"/>
          <w:color w:val="000000"/>
          <w:szCs w:val="28"/>
        </w:rPr>
      </w:pPr>
    </w:p>
    <w:p w:rsidR="0098452D" w:rsidRDefault="0098452D" w:rsidP="0098452D">
      <w:pPr>
        <w:spacing w:after="0"/>
        <w:jc w:val="both"/>
        <w:rPr>
          <w:rFonts w:cs="Times New Roman"/>
          <w:color w:val="000000"/>
          <w:szCs w:val="28"/>
        </w:rPr>
      </w:pPr>
      <w:r w:rsidRPr="0098452D">
        <w:rPr>
          <w:rFonts w:cs="Times New Roman"/>
          <w:color w:val="000000"/>
          <w:szCs w:val="28"/>
        </w:rPr>
        <w:t>8.</w:t>
      </w:r>
      <w:r>
        <w:rPr>
          <w:rFonts w:cs="Times New Roman"/>
          <w:i/>
          <w:iCs/>
          <w:color w:val="000000"/>
          <w:szCs w:val="28"/>
        </w:rPr>
        <w:t xml:space="preserve"> </w:t>
      </w:r>
      <w:r w:rsidR="007D43A0" w:rsidRPr="001606AF">
        <w:rPr>
          <w:rFonts w:cs="Times New Roman"/>
          <w:i/>
          <w:iCs/>
          <w:color w:val="000000"/>
          <w:szCs w:val="28"/>
        </w:rPr>
        <w:t xml:space="preserve">Дайте ответ на вопрос. </w:t>
      </w:r>
      <w:r w:rsidR="007D43A0" w:rsidRPr="001606AF">
        <w:rPr>
          <w:rFonts w:cs="Times New Roman"/>
          <w:color w:val="000000"/>
          <w:szCs w:val="28"/>
        </w:rPr>
        <w:t>В зависимости от объема работ склады могут быть общезаводскими и цеховыми. Общезаводские склады машиностроительных заводов, в свою очередь, подразделяются на:</w:t>
      </w:r>
      <w:r w:rsidR="00F60420" w:rsidRPr="001606AF">
        <w:rPr>
          <w:rFonts w:cs="Times New Roman"/>
          <w:color w:val="000000"/>
          <w:szCs w:val="28"/>
        </w:rPr>
        <w:t>?</w:t>
      </w:r>
    </w:p>
    <w:p w:rsidR="007D43A0" w:rsidRPr="0098452D" w:rsidRDefault="007D43A0" w:rsidP="0098452D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Правильный ответ: на материальные (склады основных и вспомогательных материалов, топлива, лесоматериалов); полуфабрикатов и заготовок для хранения материалов, прошедших соответствующую обработку в одних цехах и предназначенных для обработки в других. Это склады черновых заготовок, выпускаемых заготовительными цехами, склады готовых деталей, выпускаемых обрабатывающими цехами и идущих в сборку; производственные, обслуживающие производственный процесс; готовой продукции, принимающие от цехов готовую продукцию, производящие упаковку и отправку ее потребителю; отходов и вторичного сырья; и т.д.</w:t>
      </w:r>
    </w:p>
    <w:p w:rsidR="00FE0696" w:rsidRDefault="007D43A0" w:rsidP="0098452D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606AF">
        <w:rPr>
          <w:color w:val="000000"/>
          <w:sz w:val="28"/>
          <w:szCs w:val="28"/>
        </w:rPr>
        <w:t>Компетенции (индикаторы): ПК-7.</w:t>
      </w:r>
    </w:p>
    <w:p w:rsidR="006C0A03" w:rsidRPr="003F231F" w:rsidRDefault="006C0A03" w:rsidP="006C0A03">
      <w:pPr>
        <w:pStyle w:val="11"/>
        <w:rPr>
          <w:sz w:val="28"/>
          <w:szCs w:val="28"/>
        </w:rPr>
      </w:pPr>
      <w:bookmarkStart w:id="0" w:name="_Hlk191474875"/>
    </w:p>
    <w:p w:rsidR="006C0A03" w:rsidRPr="003E2A40" w:rsidRDefault="006C0A03" w:rsidP="006C0A03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3E2A40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открытого типа с развернутым ответом</w:t>
      </w:r>
    </w:p>
    <w:bookmarkEnd w:id="0"/>
    <w:p w:rsidR="00765C63" w:rsidRDefault="006C0A03" w:rsidP="00920F36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>
        <w:rPr>
          <w:rFonts w:cs="Times New Roman"/>
          <w:color w:val="000000"/>
          <w:szCs w:val="28"/>
        </w:rPr>
        <w:t>1</w:t>
      </w:r>
      <w:r w:rsidR="00FB60EC" w:rsidRPr="001606AF">
        <w:rPr>
          <w:rFonts w:cs="Times New Roman"/>
          <w:color w:val="000000"/>
          <w:szCs w:val="28"/>
        </w:rPr>
        <w:t xml:space="preserve">. </w:t>
      </w:r>
      <w:r w:rsidR="00713231" w:rsidRPr="001606AF">
        <w:rPr>
          <w:rFonts w:cs="Times New Roman"/>
          <w:color w:val="000000"/>
          <w:szCs w:val="28"/>
        </w:rPr>
        <w:t xml:space="preserve">Поясните предмет договора порядка </w:t>
      </w:r>
      <w:r w:rsidR="00713231" w:rsidRPr="001606AF">
        <w:rPr>
          <w:rFonts w:eastAsia="Times New Roman" w:cs="Times New Roman"/>
          <w:szCs w:val="28"/>
          <w:lang w:eastAsia="ru-RU"/>
        </w:rPr>
        <w:t>подачи и уборки вагонов для грузоотправителей, грузополучателей, не имеющих складов и погрузочно-разгрузочных площадок на не принадлежащих им железнодорожных путях необщего пользования.</w:t>
      </w:r>
      <w:r w:rsidR="00920F36">
        <w:rPr>
          <w:rFonts w:eastAsia="Times New Roman" w:cs="Times New Roman"/>
          <w:szCs w:val="28"/>
          <w:lang w:eastAsia="ru-RU"/>
        </w:rPr>
        <w:t xml:space="preserve"> </w:t>
      </w:r>
    </w:p>
    <w:p w:rsidR="00713231" w:rsidRPr="00920F36" w:rsidRDefault="00920F36" w:rsidP="00920F36">
      <w:pPr>
        <w:spacing w:after="0"/>
        <w:jc w:val="both"/>
      </w:pPr>
      <w:r>
        <w:t>Время выполнения – 15 мин.</w:t>
      </w:r>
    </w:p>
    <w:p w:rsidR="00765C63" w:rsidRDefault="007540B6" w:rsidP="00713231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szCs w:val="28"/>
        </w:rPr>
      </w:pPr>
      <w:r w:rsidRPr="001606AF">
        <w:rPr>
          <w:rFonts w:eastAsia="Times New Roman" w:cs="Times New Roman"/>
          <w:color w:val="000000"/>
          <w:szCs w:val="28"/>
        </w:rPr>
        <w:t xml:space="preserve">Ожидаемый результат: </w:t>
      </w:r>
    </w:p>
    <w:p w:rsidR="008A29A3" w:rsidRDefault="00713231" w:rsidP="00713231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1606AF">
        <w:rPr>
          <w:rFonts w:eastAsia="Times New Roman" w:cs="Times New Roman"/>
          <w:szCs w:val="28"/>
          <w:lang w:eastAsia="ru-RU"/>
        </w:rPr>
        <w:t xml:space="preserve">Подача и уборка вагонов для грузоотправителей, грузополучателей, не имеющих складов и погрузочно-разгрузочных площадок на не принадлежащих им железнодорожных путях необщего пользования, осуществляются по договору соответственно между грузоотправителями, грузополучателями, перевозчиком и владельцем или пользователем такого </w:t>
      </w:r>
      <w:r w:rsidRPr="001606AF">
        <w:rPr>
          <w:rFonts w:eastAsia="Times New Roman" w:cs="Times New Roman"/>
          <w:szCs w:val="28"/>
          <w:lang w:eastAsia="ru-RU"/>
        </w:rPr>
        <w:lastRenderedPageBreak/>
        <w:t>железнодорожного пути необщего пользования. Данный договор устанавливает порядок подачи и уборки вагонов, плату за пользование вагонами, взаимную ответственность сторон.</w:t>
      </w:r>
    </w:p>
    <w:p w:rsidR="006C0A03" w:rsidRDefault="006C0A03" w:rsidP="006C0A03">
      <w:pPr>
        <w:spacing w:after="0"/>
      </w:pPr>
      <w:r>
        <w:t>Критерии оценивания:</w:t>
      </w:r>
    </w:p>
    <w:p w:rsidR="006C0A03" w:rsidRDefault="006C0A03" w:rsidP="006C0A03">
      <w:pPr>
        <w:spacing w:after="0"/>
        <w:rPr>
          <w:rFonts w:eastAsia="Times New Roman" w:cs="Times New Roman"/>
          <w:szCs w:val="28"/>
          <w:lang w:eastAsia="ru-RU"/>
        </w:rPr>
      </w:pPr>
      <w:r>
        <w:t xml:space="preserve">- </w:t>
      </w:r>
      <w:r w:rsidR="00E3431E">
        <w:t xml:space="preserve">описание основных положений </w:t>
      </w:r>
      <w:r w:rsidR="00E3431E" w:rsidRPr="001606AF">
        <w:rPr>
          <w:rFonts w:cs="Times New Roman"/>
          <w:color w:val="000000"/>
          <w:szCs w:val="28"/>
        </w:rPr>
        <w:t xml:space="preserve">договора порядка </w:t>
      </w:r>
      <w:r w:rsidR="00E3431E" w:rsidRPr="001606AF">
        <w:rPr>
          <w:rFonts w:eastAsia="Times New Roman" w:cs="Times New Roman"/>
          <w:szCs w:val="28"/>
          <w:lang w:eastAsia="ru-RU"/>
        </w:rPr>
        <w:t>подачи и уборки вагонов для грузоотправителей</w:t>
      </w:r>
      <w:r w:rsidR="00E3431E">
        <w:rPr>
          <w:rFonts w:eastAsia="Times New Roman" w:cs="Times New Roman"/>
          <w:szCs w:val="28"/>
          <w:lang w:eastAsia="ru-RU"/>
        </w:rPr>
        <w:t xml:space="preserve"> и</w:t>
      </w:r>
      <w:r w:rsidR="00E3431E" w:rsidRPr="001606AF">
        <w:rPr>
          <w:rFonts w:eastAsia="Times New Roman" w:cs="Times New Roman"/>
          <w:szCs w:val="28"/>
          <w:lang w:eastAsia="ru-RU"/>
        </w:rPr>
        <w:t xml:space="preserve"> грузополучателей</w:t>
      </w:r>
      <w:r w:rsidR="00765C63">
        <w:rPr>
          <w:rFonts w:eastAsia="Times New Roman" w:cs="Times New Roman"/>
          <w:szCs w:val="28"/>
          <w:lang w:eastAsia="ru-RU"/>
        </w:rPr>
        <w:t>;</w:t>
      </w:r>
    </w:p>
    <w:p w:rsidR="00E3431E" w:rsidRPr="006C0A03" w:rsidRDefault="00E3431E" w:rsidP="006C0A03">
      <w:pPr>
        <w:spacing w:after="0"/>
      </w:pPr>
      <w:r>
        <w:rPr>
          <w:rFonts w:eastAsia="Times New Roman" w:cs="Times New Roman"/>
          <w:szCs w:val="28"/>
          <w:lang w:eastAsia="ru-RU"/>
        </w:rPr>
        <w:t>- описание предмета договора</w:t>
      </w:r>
      <w:r w:rsidR="00765C63">
        <w:rPr>
          <w:rFonts w:eastAsia="Times New Roman" w:cs="Times New Roman"/>
          <w:szCs w:val="28"/>
          <w:lang w:eastAsia="ru-RU"/>
        </w:rPr>
        <w:t>.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Компе</w:t>
      </w:r>
      <w:r w:rsidR="00765C63">
        <w:rPr>
          <w:rFonts w:cs="Times New Roman"/>
          <w:color w:val="000000"/>
          <w:szCs w:val="28"/>
        </w:rPr>
        <w:t>тенции (индикаторы): ПК-2, ПК-7</w:t>
      </w:r>
    </w:p>
    <w:p w:rsidR="008A29A3" w:rsidRPr="001606AF" w:rsidRDefault="008A29A3">
      <w:pPr>
        <w:pStyle w:val="12"/>
        <w:spacing w:line="240" w:lineRule="auto"/>
        <w:jc w:val="both"/>
        <w:rPr>
          <w:sz w:val="28"/>
          <w:szCs w:val="28"/>
        </w:rPr>
      </w:pPr>
    </w:p>
    <w:p w:rsidR="00765C63" w:rsidRDefault="00920F36" w:rsidP="00920F36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920F36">
        <w:rPr>
          <w:rFonts w:cs="Times New Roman"/>
          <w:color w:val="000000"/>
          <w:szCs w:val="28"/>
        </w:rPr>
        <w:t xml:space="preserve">2. </w:t>
      </w:r>
      <w:r w:rsidR="007540B6" w:rsidRPr="00920F36">
        <w:rPr>
          <w:rFonts w:cs="Times New Roman"/>
          <w:color w:val="000000"/>
          <w:szCs w:val="28"/>
        </w:rPr>
        <w:t>Дайте ответ на вопрос.</w:t>
      </w:r>
      <w:r>
        <w:rPr>
          <w:rFonts w:cs="Times New Roman"/>
          <w:i/>
          <w:iCs/>
          <w:color w:val="000000"/>
          <w:szCs w:val="28"/>
        </w:rPr>
        <w:t xml:space="preserve"> </w:t>
      </w:r>
      <w:r w:rsidR="00713231" w:rsidRPr="001606AF">
        <w:rPr>
          <w:rFonts w:eastAsia="Times New Roman" w:cs="Times New Roman"/>
          <w:szCs w:val="28"/>
          <w:lang w:eastAsia="ru-RU"/>
        </w:rPr>
        <w:t>Для разработки проекта единого технологического процесса (ЕТП) владелец железнодорожного пути необщего пользования до начала работы представляет комис</w:t>
      </w:r>
      <w:bookmarkStart w:id="1" w:name="_GoBack"/>
      <w:bookmarkEnd w:id="1"/>
      <w:r w:rsidR="00713231" w:rsidRPr="001606AF">
        <w:rPr>
          <w:rFonts w:eastAsia="Times New Roman" w:cs="Times New Roman"/>
          <w:szCs w:val="28"/>
          <w:lang w:eastAsia="ru-RU"/>
        </w:rPr>
        <w:t>сии?:</w:t>
      </w:r>
      <w:r>
        <w:rPr>
          <w:rFonts w:eastAsia="Times New Roman" w:cs="Times New Roman"/>
          <w:szCs w:val="28"/>
          <w:lang w:eastAsia="ru-RU"/>
        </w:rPr>
        <w:t xml:space="preserve"> </w:t>
      </w:r>
    </w:p>
    <w:p w:rsidR="00713231" w:rsidRPr="00920F36" w:rsidRDefault="00920F36" w:rsidP="00920F36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>
        <w:t>Время выполнения – 25 мин.</w:t>
      </w:r>
    </w:p>
    <w:p w:rsidR="00765C63" w:rsidRDefault="007540B6" w:rsidP="00713231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szCs w:val="28"/>
        </w:rPr>
      </w:pPr>
      <w:r w:rsidRPr="001606AF">
        <w:rPr>
          <w:rFonts w:eastAsia="Times New Roman" w:cs="Times New Roman"/>
          <w:color w:val="000000"/>
          <w:szCs w:val="28"/>
        </w:rPr>
        <w:t xml:space="preserve">Ожидаемый результат: </w:t>
      </w:r>
    </w:p>
    <w:p w:rsidR="007540B6" w:rsidRDefault="00765C63" w:rsidP="00713231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1606AF">
        <w:rPr>
          <w:rFonts w:eastAsia="Times New Roman" w:cs="Times New Roman"/>
          <w:szCs w:val="28"/>
          <w:lang w:eastAsia="ru-RU"/>
        </w:rPr>
        <w:t xml:space="preserve">Масштабную </w:t>
      </w:r>
      <w:r w:rsidR="00713231" w:rsidRPr="001606AF">
        <w:rPr>
          <w:rFonts w:eastAsia="Times New Roman" w:cs="Times New Roman"/>
          <w:szCs w:val="28"/>
          <w:lang w:eastAsia="ru-RU"/>
        </w:rPr>
        <w:t>схему пути необщего пользования; ведомость локомотивов (с указанием локомотивов рабочего парка, их серий и специализации); ведомость погрузочно-разгрузочных устройств и механизмов, обустройств для восстановления сыпучести грузов и установок для проведения профилактики против смерзаемости грузов; ведомость экипировочных, весовых, дозировочных и других установок и устройств, связанных с погрузкой, выгрузкой и продвижением вагонов, и характеристику таких устройств и установок; объемы прибытия и отправления грузов в вагонах в целом и с разбивкой по родам грузов и по грузовым пунктам; баланс подвижного состава с поступающими и отправляемыми грузами с указанием мест погрузки, выгрузки; инструкцию о порядке обслуживания и организации движения на железнодорожном пути необщего пользования; выписки из техническо-распорядительных актов промышленных станций на железнодорожных путях необщего пользования; схему оперативного руководства работой железнодорожного пути необщего пользования; контактные графики (в случаях их применения для организации технологических перевозок); ведомость наличия и порядок использования вагонного парка, не принадлежащего перевозчику; профиль и план перегона, план железнодорожного пути необщего пользования с нанесенными на нем местами погрузки, выгрузки и с указанием специализации железнодорожных путей, складов и механизмов и, при необходимости, профиль железнодорожного пути необщего пользования; необходимую проектную документацию; сведения об используемых информационных системах на железнодорожном пути необщего пользования.</w:t>
      </w:r>
    </w:p>
    <w:p w:rsidR="00920F36" w:rsidRDefault="00920F36" w:rsidP="00920F36">
      <w:pPr>
        <w:spacing w:after="0"/>
      </w:pPr>
      <w:r>
        <w:t>Критерии оценивания:</w:t>
      </w:r>
    </w:p>
    <w:p w:rsidR="00920F36" w:rsidRDefault="00920F36" w:rsidP="00713231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 составление перечня основных документов необходимых д</w:t>
      </w:r>
      <w:r w:rsidRPr="001606AF">
        <w:rPr>
          <w:rFonts w:eastAsia="Times New Roman" w:cs="Times New Roman"/>
          <w:szCs w:val="28"/>
          <w:lang w:eastAsia="ru-RU"/>
        </w:rPr>
        <w:t>ля разработки проекта единого технологического процесса (ЕТП)</w:t>
      </w:r>
    </w:p>
    <w:p w:rsidR="00920F36" w:rsidRPr="001606AF" w:rsidRDefault="00920F36" w:rsidP="00713231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 составление перечня дополнительных документов необходимых д</w:t>
      </w:r>
      <w:r w:rsidRPr="001606AF">
        <w:rPr>
          <w:rFonts w:eastAsia="Times New Roman" w:cs="Times New Roman"/>
          <w:szCs w:val="28"/>
          <w:lang w:eastAsia="ru-RU"/>
        </w:rPr>
        <w:t>ля разработки проекта единого технологического процесса (ЕТП)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Компетенции (индикаторы): ПК-2, ПК-7.</w:t>
      </w:r>
    </w:p>
    <w:p w:rsidR="007540B6" w:rsidRPr="009F6CE0" w:rsidRDefault="007540B6" w:rsidP="007540B6">
      <w:pPr>
        <w:spacing w:after="0"/>
        <w:jc w:val="both"/>
        <w:rPr>
          <w:rFonts w:cs="Times New Roman"/>
          <w:color w:val="000000"/>
          <w:szCs w:val="28"/>
        </w:rPr>
      </w:pPr>
    </w:p>
    <w:p w:rsidR="00765C63" w:rsidRDefault="009F6CE0" w:rsidP="009F6CE0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9F6CE0">
        <w:rPr>
          <w:rFonts w:cs="Times New Roman"/>
          <w:color w:val="000000"/>
          <w:szCs w:val="28"/>
        </w:rPr>
        <w:t xml:space="preserve">3. </w:t>
      </w:r>
      <w:r w:rsidR="007540B6" w:rsidRPr="009F6CE0">
        <w:rPr>
          <w:rFonts w:cs="Times New Roman"/>
          <w:color w:val="000000"/>
          <w:szCs w:val="28"/>
        </w:rPr>
        <w:t>Дайте ответ на вопрос.</w:t>
      </w:r>
      <w:r w:rsidR="007540B6" w:rsidRPr="001606AF">
        <w:rPr>
          <w:rFonts w:cs="Times New Roman"/>
          <w:i/>
          <w:iCs/>
          <w:color w:val="000000"/>
          <w:szCs w:val="28"/>
        </w:rPr>
        <w:t xml:space="preserve"> </w:t>
      </w:r>
      <w:r w:rsidR="00713231" w:rsidRPr="001606AF">
        <w:rPr>
          <w:rFonts w:eastAsia="Times New Roman" w:cs="Times New Roman"/>
          <w:szCs w:val="28"/>
          <w:lang w:eastAsia="ru-RU"/>
        </w:rPr>
        <w:t>Владелец инфраструктуры представляет комиссии следующую информацию, необходимую для разработки единого технологического процесса (ЕТП)?:</w:t>
      </w:r>
      <w:r>
        <w:rPr>
          <w:rFonts w:eastAsia="Times New Roman" w:cs="Times New Roman"/>
          <w:szCs w:val="28"/>
          <w:lang w:eastAsia="ru-RU"/>
        </w:rPr>
        <w:t xml:space="preserve"> </w:t>
      </w:r>
    </w:p>
    <w:p w:rsidR="00713231" w:rsidRPr="009F6CE0" w:rsidRDefault="009F6CE0" w:rsidP="009F6CE0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>
        <w:t>Время выполнения – 15 мин.</w:t>
      </w:r>
    </w:p>
    <w:p w:rsidR="00765C63" w:rsidRDefault="007540B6" w:rsidP="00713231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szCs w:val="28"/>
        </w:rPr>
      </w:pPr>
      <w:r w:rsidRPr="001606AF">
        <w:rPr>
          <w:rFonts w:eastAsia="Times New Roman" w:cs="Times New Roman"/>
          <w:color w:val="000000"/>
          <w:szCs w:val="28"/>
        </w:rPr>
        <w:t xml:space="preserve">Ожидаемый результат: </w:t>
      </w:r>
    </w:p>
    <w:p w:rsidR="0058734A" w:rsidRDefault="00765C63" w:rsidP="00713231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1606AF">
        <w:rPr>
          <w:rFonts w:eastAsia="Times New Roman" w:cs="Times New Roman"/>
          <w:szCs w:val="28"/>
          <w:lang w:eastAsia="ru-RU"/>
        </w:rPr>
        <w:t xml:space="preserve">Схему </w:t>
      </w:r>
      <w:r w:rsidR="00713231" w:rsidRPr="001606AF">
        <w:rPr>
          <w:rFonts w:eastAsia="Times New Roman" w:cs="Times New Roman"/>
          <w:szCs w:val="28"/>
          <w:lang w:eastAsia="ru-RU"/>
        </w:rPr>
        <w:t>станции примыкания; выписку из графика движения поездов на примыкающих к станции участках; сведения о минимальных и максимальных размерах прибытия, отправления, погрузки и выгрузки за анализируемый период; данные о погрузке по дням недели за анализируемый период; перечень и порядок использования технических устройств станции, связанных с обслуживанием данного пути необщего пользования; сведения об информационных системах, используемых на станции примыкания.</w:t>
      </w:r>
    </w:p>
    <w:p w:rsidR="009F6CE0" w:rsidRDefault="009F6CE0" w:rsidP="009F6CE0">
      <w:pPr>
        <w:spacing w:after="0"/>
      </w:pPr>
      <w:r>
        <w:t>Критерии оценивания:</w:t>
      </w:r>
    </w:p>
    <w:p w:rsidR="009F6CE0" w:rsidRPr="001606AF" w:rsidRDefault="009F6CE0" w:rsidP="009F6CE0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составление перечня информации </w:t>
      </w:r>
      <w:r w:rsidRPr="001606AF">
        <w:rPr>
          <w:rFonts w:eastAsia="Times New Roman" w:cs="Times New Roman"/>
          <w:szCs w:val="28"/>
          <w:lang w:eastAsia="ru-RU"/>
        </w:rPr>
        <w:t>необходим</w:t>
      </w:r>
      <w:r>
        <w:rPr>
          <w:rFonts w:eastAsia="Times New Roman" w:cs="Times New Roman"/>
          <w:szCs w:val="28"/>
          <w:lang w:eastAsia="ru-RU"/>
        </w:rPr>
        <w:t>ой</w:t>
      </w:r>
      <w:r w:rsidRPr="001606AF">
        <w:rPr>
          <w:rFonts w:eastAsia="Times New Roman" w:cs="Times New Roman"/>
          <w:szCs w:val="28"/>
          <w:lang w:eastAsia="ru-RU"/>
        </w:rPr>
        <w:t xml:space="preserve"> для разработки единого технологического процесса (ЕТП)</w:t>
      </w:r>
      <w:r w:rsidR="00765C63">
        <w:rPr>
          <w:rFonts w:eastAsia="Times New Roman" w:cs="Times New Roman"/>
          <w:szCs w:val="28"/>
          <w:lang w:eastAsia="ru-RU"/>
        </w:rPr>
        <w:t>.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Компе</w:t>
      </w:r>
      <w:r w:rsidR="00765C63">
        <w:rPr>
          <w:rFonts w:cs="Times New Roman"/>
          <w:color w:val="000000"/>
          <w:szCs w:val="28"/>
        </w:rPr>
        <w:t>тенции (индикаторы): ПК-2, ПК-7</w:t>
      </w:r>
    </w:p>
    <w:p w:rsidR="00F9071C" w:rsidRPr="001606AF" w:rsidRDefault="00F9071C">
      <w:pPr>
        <w:spacing w:after="0"/>
        <w:jc w:val="both"/>
        <w:rPr>
          <w:rFonts w:cs="Times New Roman"/>
          <w:color w:val="000000"/>
          <w:szCs w:val="28"/>
        </w:rPr>
      </w:pPr>
    </w:p>
    <w:p w:rsidR="00765C63" w:rsidRDefault="009F6CE0">
      <w:pPr>
        <w:spacing w:after="0"/>
        <w:jc w:val="both"/>
        <w:rPr>
          <w:rFonts w:cs="Times New Roman"/>
          <w:color w:val="000000"/>
          <w:szCs w:val="28"/>
        </w:rPr>
      </w:pPr>
      <w:r w:rsidRPr="009F6CE0">
        <w:rPr>
          <w:rFonts w:cs="Times New Roman"/>
          <w:color w:val="000000"/>
          <w:szCs w:val="28"/>
        </w:rPr>
        <w:t xml:space="preserve">4. </w:t>
      </w:r>
      <w:r w:rsidR="00F9071C" w:rsidRPr="001606AF">
        <w:rPr>
          <w:rFonts w:cs="Times New Roman"/>
          <w:color w:val="000000"/>
          <w:szCs w:val="28"/>
        </w:rPr>
        <w:t xml:space="preserve">Опишите цель разработки транспортно-технологических карт. </w:t>
      </w:r>
    </w:p>
    <w:p w:rsidR="00F9071C" w:rsidRPr="001606AF" w:rsidRDefault="009F6CE0">
      <w:pPr>
        <w:spacing w:after="0"/>
        <w:jc w:val="both"/>
        <w:rPr>
          <w:rFonts w:cs="Times New Roman"/>
          <w:color w:val="000000"/>
          <w:szCs w:val="28"/>
        </w:rPr>
      </w:pPr>
      <w:r>
        <w:t>Время выполнения – 10 мин.</w:t>
      </w:r>
    </w:p>
    <w:p w:rsidR="00765C63" w:rsidRDefault="00F9071C">
      <w:pPr>
        <w:spacing w:after="0"/>
        <w:jc w:val="both"/>
        <w:rPr>
          <w:rFonts w:eastAsia="Times New Roman" w:cs="Times New Roman"/>
          <w:color w:val="000000"/>
          <w:szCs w:val="28"/>
        </w:rPr>
      </w:pPr>
      <w:r w:rsidRPr="001606AF">
        <w:rPr>
          <w:rFonts w:eastAsia="Times New Roman" w:cs="Times New Roman"/>
          <w:color w:val="000000"/>
          <w:szCs w:val="28"/>
        </w:rPr>
        <w:t xml:space="preserve">Ожидаемый результат:  </w:t>
      </w:r>
    </w:p>
    <w:p w:rsidR="00F9071C" w:rsidRDefault="00F9071C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На основные, наиболее трудоемкие в перемещении грузы или группы грузов разрабатываются транспортно-технологические карты, способствующие сокращению затрат на операции по перемещению грузов: уменьшению трудоемкости транспортных и подъемно-транспортных работ, сокращению объема тяжелых ручных работ, повышению коэффициента загрузки оборудования.</w:t>
      </w:r>
    </w:p>
    <w:p w:rsidR="009F6CE0" w:rsidRDefault="009F6CE0" w:rsidP="009F6CE0">
      <w:pPr>
        <w:spacing w:after="0"/>
      </w:pPr>
      <w:r>
        <w:t>Критерии оценивания:</w:t>
      </w:r>
    </w:p>
    <w:p w:rsidR="005A69FA" w:rsidRDefault="005A69FA" w:rsidP="005A69FA">
      <w:pPr>
        <w:spacing w:after="0"/>
        <w:jc w:val="both"/>
      </w:pPr>
      <w:r>
        <w:t xml:space="preserve">- описание типов грузов на которые </w:t>
      </w:r>
      <w:r w:rsidRPr="001606AF">
        <w:rPr>
          <w:rFonts w:cs="Times New Roman"/>
          <w:color w:val="000000"/>
          <w:szCs w:val="28"/>
        </w:rPr>
        <w:t>разраб</w:t>
      </w:r>
      <w:r>
        <w:rPr>
          <w:rFonts w:cs="Times New Roman"/>
          <w:color w:val="000000"/>
          <w:szCs w:val="28"/>
        </w:rPr>
        <w:t>атываются</w:t>
      </w:r>
      <w:r w:rsidRPr="001606AF">
        <w:rPr>
          <w:rFonts w:cs="Times New Roman"/>
          <w:color w:val="000000"/>
          <w:szCs w:val="28"/>
        </w:rPr>
        <w:t xml:space="preserve"> транспортно-технологически</w:t>
      </w:r>
      <w:r>
        <w:rPr>
          <w:rFonts w:cs="Times New Roman"/>
          <w:color w:val="000000"/>
          <w:szCs w:val="28"/>
        </w:rPr>
        <w:t>е</w:t>
      </w:r>
      <w:r w:rsidRPr="001606AF">
        <w:rPr>
          <w:rFonts w:cs="Times New Roman"/>
          <w:color w:val="000000"/>
          <w:szCs w:val="28"/>
        </w:rPr>
        <w:t xml:space="preserve"> карт</w:t>
      </w:r>
      <w:r>
        <w:rPr>
          <w:rFonts w:cs="Times New Roman"/>
          <w:color w:val="000000"/>
          <w:szCs w:val="28"/>
        </w:rPr>
        <w:t>ы</w:t>
      </w:r>
      <w:r w:rsidR="00765C63">
        <w:rPr>
          <w:rFonts w:cs="Times New Roman"/>
          <w:color w:val="000000"/>
          <w:szCs w:val="28"/>
        </w:rPr>
        <w:t>;</w:t>
      </w:r>
    </w:p>
    <w:p w:rsidR="005A69FA" w:rsidRPr="001606AF" w:rsidRDefault="009F6CE0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- </w:t>
      </w:r>
      <w:r w:rsidR="00B365C9">
        <w:rPr>
          <w:rFonts w:cs="Times New Roman"/>
          <w:color w:val="000000"/>
          <w:szCs w:val="28"/>
        </w:rPr>
        <w:t xml:space="preserve">описание целей составления </w:t>
      </w:r>
      <w:r w:rsidR="005A69FA" w:rsidRPr="001606AF">
        <w:rPr>
          <w:rFonts w:cs="Times New Roman"/>
          <w:color w:val="000000"/>
          <w:szCs w:val="28"/>
        </w:rPr>
        <w:t>транспортно-технологических карт</w:t>
      </w:r>
      <w:r w:rsidR="00765C63">
        <w:rPr>
          <w:rFonts w:cs="Times New Roman"/>
          <w:color w:val="000000"/>
          <w:szCs w:val="28"/>
        </w:rPr>
        <w:t>.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Компе</w:t>
      </w:r>
      <w:r w:rsidR="00765C63">
        <w:rPr>
          <w:rFonts w:cs="Times New Roman"/>
          <w:color w:val="000000"/>
          <w:szCs w:val="28"/>
        </w:rPr>
        <w:t>тенции (индикаторы): ПК-2, ПК-7</w:t>
      </w:r>
    </w:p>
    <w:p w:rsidR="00170F80" w:rsidRPr="001606AF" w:rsidRDefault="00170F80" w:rsidP="00F9071C">
      <w:pPr>
        <w:spacing w:after="0"/>
        <w:jc w:val="both"/>
        <w:rPr>
          <w:rFonts w:cs="Times New Roman"/>
          <w:color w:val="000000"/>
          <w:szCs w:val="28"/>
        </w:rPr>
      </w:pPr>
    </w:p>
    <w:p w:rsidR="00765C63" w:rsidRDefault="00BA4C88" w:rsidP="0096108A">
      <w:pPr>
        <w:spacing w:after="0"/>
        <w:jc w:val="both"/>
        <w:rPr>
          <w:rFonts w:cs="Times New Roman"/>
          <w:color w:val="000000"/>
          <w:szCs w:val="28"/>
        </w:rPr>
      </w:pPr>
      <w:r w:rsidRPr="001023D6">
        <w:rPr>
          <w:rFonts w:cs="Times New Roman"/>
          <w:color w:val="000000"/>
          <w:szCs w:val="28"/>
        </w:rPr>
        <w:t xml:space="preserve">5. </w:t>
      </w:r>
      <w:r w:rsidR="00170F80" w:rsidRPr="001023D6">
        <w:rPr>
          <w:rFonts w:cs="Times New Roman"/>
          <w:color w:val="000000"/>
          <w:szCs w:val="28"/>
        </w:rPr>
        <w:t>Дайте ответ на вопрос.</w:t>
      </w:r>
      <w:r w:rsidRPr="001023D6">
        <w:rPr>
          <w:rFonts w:cs="Times New Roman"/>
          <w:color w:val="000000"/>
          <w:szCs w:val="28"/>
        </w:rPr>
        <w:t xml:space="preserve"> </w:t>
      </w:r>
      <w:r w:rsidR="00170F80" w:rsidRPr="001023D6">
        <w:rPr>
          <w:rFonts w:cs="Times New Roman"/>
          <w:color w:val="000000"/>
          <w:szCs w:val="28"/>
        </w:rPr>
        <w:t xml:space="preserve">Какие </w:t>
      </w:r>
      <w:r w:rsidR="002D6563" w:rsidRPr="001023D6">
        <w:rPr>
          <w:rFonts w:cs="Times New Roman"/>
          <w:color w:val="000000"/>
          <w:szCs w:val="28"/>
        </w:rPr>
        <w:t>задачи</w:t>
      </w:r>
      <w:r w:rsidR="00170F80" w:rsidRPr="001023D6">
        <w:rPr>
          <w:rFonts w:cs="Times New Roman"/>
          <w:color w:val="000000"/>
          <w:szCs w:val="28"/>
        </w:rPr>
        <w:t xml:space="preserve"> решает </w:t>
      </w:r>
      <w:r w:rsidR="002D6563" w:rsidRPr="001023D6">
        <w:rPr>
          <w:rFonts w:cs="Times New Roman"/>
          <w:color w:val="000000"/>
          <w:szCs w:val="28"/>
        </w:rPr>
        <w:t>т</w:t>
      </w:r>
      <w:r w:rsidR="00170F80" w:rsidRPr="001023D6">
        <w:rPr>
          <w:rFonts w:cs="Times New Roman"/>
          <w:color w:val="000000"/>
          <w:szCs w:val="28"/>
        </w:rPr>
        <w:t>ехнологический процесс транспортировки грузов</w:t>
      </w:r>
      <w:r w:rsidR="0096108A" w:rsidRPr="001023D6">
        <w:rPr>
          <w:rFonts w:cs="Times New Roman"/>
          <w:color w:val="000000"/>
          <w:szCs w:val="28"/>
        </w:rPr>
        <w:t>?</w:t>
      </w:r>
    </w:p>
    <w:p w:rsidR="00170F80" w:rsidRPr="001023D6" w:rsidRDefault="001023D6" w:rsidP="0096108A">
      <w:pPr>
        <w:spacing w:after="0"/>
        <w:jc w:val="both"/>
        <w:rPr>
          <w:rFonts w:cs="Times New Roman"/>
          <w:color w:val="000000"/>
          <w:szCs w:val="28"/>
        </w:rPr>
      </w:pPr>
      <w:r w:rsidRPr="001023D6">
        <w:t xml:space="preserve"> </w:t>
      </w:r>
      <w:r>
        <w:t>Время выполнения – 10 мин.</w:t>
      </w:r>
    </w:p>
    <w:p w:rsidR="00765C63" w:rsidRDefault="00170F80" w:rsidP="0096108A">
      <w:pPr>
        <w:spacing w:after="0"/>
        <w:jc w:val="both"/>
        <w:rPr>
          <w:rFonts w:eastAsia="Times New Roman" w:cs="Times New Roman"/>
          <w:color w:val="000000"/>
          <w:szCs w:val="28"/>
        </w:rPr>
      </w:pPr>
      <w:r w:rsidRPr="001023D6">
        <w:rPr>
          <w:rFonts w:eastAsia="Times New Roman" w:cs="Times New Roman"/>
          <w:color w:val="000000"/>
          <w:szCs w:val="28"/>
        </w:rPr>
        <w:t xml:space="preserve">Ожидаемый результат:  </w:t>
      </w:r>
    </w:p>
    <w:p w:rsidR="00170F80" w:rsidRPr="001606AF" w:rsidRDefault="00170F80" w:rsidP="0096108A">
      <w:pPr>
        <w:spacing w:after="0"/>
        <w:jc w:val="both"/>
        <w:rPr>
          <w:rFonts w:cs="Times New Roman"/>
          <w:color w:val="000000"/>
          <w:szCs w:val="28"/>
        </w:rPr>
      </w:pPr>
      <w:r w:rsidRPr="001023D6">
        <w:rPr>
          <w:rFonts w:cs="Times New Roman"/>
          <w:color w:val="000000"/>
          <w:szCs w:val="28"/>
        </w:rPr>
        <w:t>Выбор</w:t>
      </w:r>
      <w:r w:rsidRPr="001606AF">
        <w:rPr>
          <w:rFonts w:cs="Times New Roman"/>
          <w:color w:val="000000"/>
          <w:szCs w:val="28"/>
        </w:rPr>
        <w:t xml:space="preserve"> соответствующей площадки для погрузки, выгрузки и хранения грузов; выбор оборудования и оснастки для перемещения грузов, в том числе средств непрерывного транспорта (конвейеры, транспортеры, канатные дороги, пневмотранспорт и др.); выбор оптимальной транспортной партии; выбор маршрута и трассы перемещения груза, разработка нормативов и определение трудозатрат на перемещение грузов; технико-экономическое обоснование выбранной технологии.</w:t>
      </w:r>
    </w:p>
    <w:p w:rsidR="001023D6" w:rsidRDefault="001023D6" w:rsidP="001023D6">
      <w:pPr>
        <w:spacing w:after="0"/>
      </w:pPr>
      <w:r>
        <w:lastRenderedPageBreak/>
        <w:t>Критерии оценивания:</w:t>
      </w:r>
    </w:p>
    <w:p w:rsidR="00F9071C" w:rsidRDefault="001023D6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- описание </w:t>
      </w:r>
      <w:r w:rsidR="004A5CF6">
        <w:rPr>
          <w:rFonts w:cs="Times New Roman"/>
          <w:color w:val="000000"/>
          <w:szCs w:val="28"/>
        </w:rPr>
        <w:t>задач,</w:t>
      </w:r>
      <w:r>
        <w:rPr>
          <w:rFonts w:cs="Times New Roman"/>
          <w:color w:val="000000"/>
          <w:szCs w:val="28"/>
        </w:rPr>
        <w:t xml:space="preserve"> связанных с погрузкой, выгрузкой, хранением грузов</w:t>
      </w:r>
      <w:r w:rsidR="00765C63">
        <w:rPr>
          <w:rFonts w:cs="Times New Roman"/>
          <w:color w:val="000000"/>
          <w:szCs w:val="28"/>
        </w:rPr>
        <w:t>;</w:t>
      </w:r>
    </w:p>
    <w:p w:rsidR="001023D6" w:rsidRPr="001606AF" w:rsidRDefault="001023D6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- описание </w:t>
      </w:r>
      <w:r w:rsidR="004A5CF6">
        <w:rPr>
          <w:rFonts w:cs="Times New Roman"/>
          <w:color w:val="000000"/>
          <w:szCs w:val="28"/>
        </w:rPr>
        <w:t>задач,</w:t>
      </w:r>
      <w:r>
        <w:rPr>
          <w:rFonts w:cs="Times New Roman"/>
          <w:color w:val="000000"/>
          <w:szCs w:val="28"/>
        </w:rPr>
        <w:t xml:space="preserve"> связанных с выбором оборудования и средств транспорта</w:t>
      </w:r>
      <w:r w:rsidR="00765C63">
        <w:rPr>
          <w:rFonts w:cs="Times New Roman"/>
          <w:color w:val="000000"/>
          <w:szCs w:val="28"/>
        </w:rPr>
        <w:t>.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 xml:space="preserve">Компетенции </w:t>
      </w:r>
      <w:r w:rsidR="00765C63">
        <w:rPr>
          <w:rFonts w:cs="Times New Roman"/>
          <w:color w:val="000000"/>
          <w:szCs w:val="28"/>
        </w:rPr>
        <w:t>(индикаторы): ПК-2, ПК-7</w:t>
      </w:r>
    </w:p>
    <w:p w:rsidR="002D6563" w:rsidRPr="001606AF" w:rsidRDefault="002D6563" w:rsidP="002D6563">
      <w:pPr>
        <w:spacing w:after="0"/>
        <w:jc w:val="both"/>
        <w:rPr>
          <w:rFonts w:cs="Times New Roman"/>
          <w:color w:val="000000"/>
          <w:szCs w:val="28"/>
        </w:rPr>
      </w:pPr>
    </w:p>
    <w:p w:rsidR="00765C63" w:rsidRDefault="001023D6" w:rsidP="001A16F8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6</w:t>
      </w:r>
      <w:r w:rsidR="008A2567" w:rsidRPr="001606AF">
        <w:rPr>
          <w:rFonts w:cs="Times New Roman"/>
          <w:color w:val="000000" w:themeColor="text1"/>
          <w:szCs w:val="28"/>
        </w:rPr>
        <w:t xml:space="preserve">. </w:t>
      </w:r>
      <w:r w:rsidR="001A16F8" w:rsidRPr="001606AF">
        <w:rPr>
          <w:rFonts w:cs="Times New Roman"/>
          <w:color w:val="000000" w:themeColor="text1"/>
          <w:szCs w:val="28"/>
        </w:rPr>
        <w:t xml:space="preserve">Назовите специальные виды транспорта. </w:t>
      </w:r>
      <w:r w:rsidR="0040436A" w:rsidRPr="001606AF">
        <w:rPr>
          <w:rFonts w:cs="Times New Roman"/>
          <w:color w:val="000000" w:themeColor="text1"/>
          <w:szCs w:val="28"/>
        </w:rPr>
        <w:t>О</w:t>
      </w:r>
      <w:r w:rsidR="001A16F8" w:rsidRPr="001606AF">
        <w:rPr>
          <w:rFonts w:cs="Times New Roman"/>
          <w:color w:val="000000" w:themeColor="text1"/>
          <w:szCs w:val="28"/>
        </w:rPr>
        <w:t>характери</w:t>
      </w:r>
      <w:r w:rsidR="0040436A" w:rsidRPr="001606AF">
        <w:rPr>
          <w:rFonts w:cs="Times New Roman"/>
          <w:color w:val="000000" w:themeColor="text1"/>
          <w:szCs w:val="28"/>
        </w:rPr>
        <w:t>зуйте</w:t>
      </w:r>
      <w:r w:rsidR="001A16F8" w:rsidRPr="001606AF">
        <w:rPr>
          <w:rFonts w:cs="Times New Roman"/>
          <w:color w:val="000000" w:themeColor="text1"/>
          <w:szCs w:val="28"/>
        </w:rPr>
        <w:t xml:space="preserve"> каж</w:t>
      </w:r>
      <w:r w:rsidR="0040436A" w:rsidRPr="001606AF">
        <w:rPr>
          <w:rFonts w:cs="Times New Roman"/>
          <w:color w:val="000000" w:themeColor="text1"/>
          <w:szCs w:val="28"/>
        </w:rPr>
        <w:t>дый</w:t>
      </w:r>
      <w:r w:rsidR="001A16F8" w:rsidRPr="001606AF">
        <w:rPr>
          <w:rFonts w:cs="Times New Roman"/>
          <w:color w:val="000000" w:themeColor="text1"/>
          <w:szCs w:val="28"/>
        </w:rPr>
        <w:t xml:space="preserve"> из них.</w:t>
      </w:r>
      <w:r>
        <w:rPr>
          <w:rFonts w:cs="Times New Roman"/>
          <w:color w:val="000000" w:themeColor="text1"/>
          <w:szCs w:val="28"/>
        </w:rPr>
        <w:t xml:space="preserve"> </w:t>
      </w:r>
    </w:p>
    <w:p w:rsidR="00B24D01" w:rsidRPr="001606AF" w:rsidRDefault="001023D6" w:rsidP="001A16F8">
      <w:pPr>
        <w:spacing w:after="0"/>
        <w:jc w:val="both"/>
        <w:rPr>
          <w:rFonts w:cs="Times New Roman"/>
          <w:i/>
          <w:iCs/>
          <w:color w:val="000000" w:themeColor="text1"/>
          <w:szCs w:val="28"/>
        </w:rPr>
      </w:pPr>
      <w:r>
        <w:t>Время выполнения – 30 мин.</w:t>
      </w:r>
    </w:p>
    <w:p w:rsidR="00765C63" w:rsidRDefault="00B24D01" w:rsidP="001A16F8">
      <w:pPr>
        <w:spacing w:after="0"/>
        <w:jc w:val="both"/>
        <w:rPr>
          <w:rFonts w:eastAsia="Times New Roman" w:cs="Times New Roman"/>
          <w:color w:val="000000" w:themeColor="text1"/>
          <w:szCs w:val="28"/>
        </w:rPr>
      </w:pPr>
      <w:r w:rsidRPr="001606AF">
        <w:rPr>
          <w:rFonts w:eastAsia="Times New Roman" w:cs="Times New Roman"/>
          <w:color w:val="000000" w:themeColor="text1"/>
          <w:szCs w:val="28"/>
        </w:rPr>
        <w:t xml:space="preserve">Ожидаемый результат: </w:t>
      </w:r>
    </w:p>
    <w:p w:rsidR="001A16F8" w:rsidRPr="001606AF" w:rsidRDefault="001A16F8" w:rsidP="001A16F8">
      <w:pPr>
        <w:spacing w:after="0"/>
        <w:jc w:val="both"/>
        <w:rPr>
          <w:rFonts w:cs="Times New Roman"/>
          <w:color w:val="000000" w:themeColor="text1"/>
          <w:szCs w:val="28"/>
          <w:shd w:val="clear" w:color="auto" w:fill="FFFFFF"/>
        </w:rPr>
      </w:pPr>
      <w:r w:rsidRPr="001606AF">
        <w:rPr>
          <w:rFonts w:cs="Times New Roman"/>
          <w:color w:val="000000" w:themeColor="text1"/>
          <w:szCs w:val="28"/>
          <w:shd w:val="clear" w:color="auto" w:fill="FFFFFF"/>
        </w:rPr>
        <w:t>К специальным видам транспорта относят: конвейерный, подвесной канатный и монорельсовый, гидравлический и пневматический.</w:t>
      </w:r>
    </w:p>
    <w:p w:rsidR="001A16F8" w:rsidRPr="001606AF" w:rsidRDefault="001A16F8" w:rsidP="001A16F8">
      <w:pPr>
        <w:pStyle w:val="a6"/>
        <w:shd w:val="clear" w:color="auto" w:fill="FFFFFF"/>
        <w:spacing w:before="0" w:beforeAutospacing="0" w:after="0" w:afterAutospacing="0"/>
        <w:ind w:firstLine="450"/>
        <w:jc w:val="both"/>
        <w:textAlignment w:val="baseline"/>
        <w:rPr>
          <w:color w:val="000000" w:themeColor="text1"/>
          <w:sz w:val="28"/>
          <w:szCs w:val="28"/>
        </w:rPr>
      </w:pPr>
      <w:r w:rsidRPr="001606AF">
        <w:rPr>
          <w:color w:val="000000" w:themeColor="text1"/>
          <w:sz w:val="28"/>
          <w:szCs w:val="28"/>
        </w:rPr>
        <w:t>Конвейеры занимают ведущее положение среди специальных видов промышленного транспорта, так как характеризуются высокой производительностью труда и низкими расходами на транспортировку. Общая длина конвейерных линий в России более 3000 км.</w:t>
      </w:r>
    </w:p>
    <w:p w:rsidR="001A16F8" w:rsidRPr="001606AF" w:rsidRDefault="001A16F8" w:rsidP="001A16F8">
      <w:pPr>
        <w:pStyle w:val="a6"/>
        <w:shd w:val="clear" w:color="auto" w:fill="FFFFFF"/>
        <w:spacing w:before="0" w:beforeAutospacing="0" w:after="0" w:afterAutospacing="0"/>
        <w:ind w:firstLine="450"/>
        <w:jc w:val="both"/>
        <w:textAlignment w:val="baseline"/>
        <w:rPr>
          <w:color w:val="000000" w:themeColor="text1"/>
          <w:sz w:val="28"/>
          <w:szCs w:val="28"/>
        </w:rPr>
      </w:pPr>
      <w:r w:rsidRPr="001606AF">
        <w:rPr>
          <w:color w:val="000000" w:themeColor="text1"/>
          <w:sz w:val="28"/>
          <w:szCs w:val="28"/>
        </w:rPr>
        <w:t>Конвейеры разделяют:</w:t>
      </w:r>
    </w:p>
    <w:p w:rsidR="001A16F8" w:rsidRPr="001606AF" w:rsidRDefault="001A16F8" w:rsidP="001A16F8">
      <w:pPr>
        <w:pStyle w:val="a6"/>
        <w:shd w:val="clear" w:color="auto" w:fill="FFFFFF"/>
        <w:spacing w:before="0" w:beforeAutospacing="0" w:after="0" w:afterAutospacing="0"/>
        <w:ind w:firstLine="450"/>
        <w:jc w:val="both"/>
        <w:textAlignment w:val="baseline"/>
        <w:rPr>
          <w:color w:val="000000" w:themeColor="text1"/>
          <w:sz w:val="28"/>
          <w:szCs w:val="28"/>
        </w:rPr>
      </w:pPr>
      <w:r w:rsidRPr="001606AF">
        <w:rPr>
          <w:color w:val="000000" w:themeColor="text1"/>
          <w:sz w:val="28"/>
          <w:szCs w:val="28"/>
        </w:rPr>
        <w:t>- по типу тягового органа на ленточные, цепные, канатные, шнековые, вибрационные и др.;</w:t>
      </w:r>
    </w:p>
    <w:p w:rsidR="001A16F8" w:rsidRPr="001606AF" w:rsidRDefault="001A16F8" w:rsidP="001A16F8">
      <w:pPr>
        <w:pStyle w:val="a6"/>
        <w:shd w:val="clear" w:color="auto" w:fill="FFFFFF"/>
        <w:spacing w:before="0" w:beforeAutospacing="0" w:after="0" w:afterAutospacing="0"/>
        <w:ind w:firstLine="450"/>
        <w:jc w:val="both"/>
        <w:textAlignment w:val="baseline"/>
        <w:rPr>
          <w:color w:val="000000" w:themeColor="text1"/>
          <w:sz w:val="28"/>
          <w:szCs w:val="28"/>
        </w:rPr>
      </w:pPr>
      <w:r w:rsidRPr="001606AF">
        <w:rPr>
          <w:color w:val="000000" w:themeColor="text1"/>
          <w:sz w:val="28"/>
          <w:szCs w:val="28"/>
        </w:rPr>
        <w:t>- по типу грузонесущего органа - на ленточные, пластинчатые, скребковые, тележечные и др.</w:t>
      </w:r>
    </w:p>
    <w:p w:rsidR="001A16F8" w:rsidRPr="001606AF" w:rsidRDefault="001A16F8" w:rsidP="001A16F8">
      <w:pPr>
        <w:pStyle w:val="a6"/>
        <w:shd w:val="clear" w:color="auto" w:fill="FFFFFF"/>
        <w:spacing w:before="0" w:beforeAutospacing="0" w:after="0" w:afterAutospacing="0"/>
        <w:ind w:firstLine="450"/>
        <w:jc w:val="both"/>
        <w:textAlignment w:val="baseline"/>
        <w:rPr>
          <w:color w:val="000000" w:themeColor="text1"/>
          <w:sz w:val="28"/>
          <w:szCs w:val="28"/>
        </w:rPr>
      </w:pPr>
      <w:r w:rsidRPr="001606AF">
        <w:rPr>
          <w:color w:val="000000" w:themeColor="text1"/>
          <w:sz w:val="28"/>
          <w:szCs w:val="28"/>
        </w:rPr>
        <w:t>Наиболее распространены ленточные конвейеры с грузонесущей стальной или резиновой лентой, которая движется со скоростью 1-7 м/сек.</w:t>
      </w:r>
    </w:p>
    <w:p w:rsidR="001A16F8" w:rsidRPr="001606AF" w:rsidRDefault="001A16F8" w:rsidP="001A16F8">
      <w:pPr>
        <w:pStyle w:val="a6"/>
        <w:shd w:val="clear" w:color="auto" w:fill="FFFFFF"/>
        <w:spacing w:before="0" w:beforeAutospacing="0" w:after="0" w:afterAutospacing="0"/>
        <w:ind w:firstLine="450"/>
        <w:jc w:val="both"/>
        <w:textAlignment w:val="baseline"/>
        <w:rPr>
          <w:color w:val="000000" w:themeColor="text1"/>
          <w:sz w:val="28"/>
          <w:szCs w:val="28"/>
        </w:rPr>
      </w:pPr>
      <w:r w:rsidRPr="001606AF">
        <w:rPr>
          <w:color w:val="000000" w:themeColor="text1"/>
          <w:sz w:val="28"/>
          <w:szCs w:val="28"/>
        </w:rPr>
        <w:t>Монорельсовые подвесные дороги монтируются на кронштейнах или на эстакадах, в цехах или на открытых площадках. Грузовой вагон подвешивается на металлическую или железобетонную балку и перемещается по ней на колесах с помощью тягового устройства с электроприводом от контактной сети.</w:t>
      </w:r>
    </w:p>
    <w:p w:rsidR="001A16F8" w:rsidRPr="001606AF" w:rsidRDefault="001A16F8" w:rsidP="001A16F8">
      <w:pPr>
        <w:pStyle w:val="a6"/>
        <w:shd w:val="clear" w:color="auto" w:fill="FFFFFF"/>
        <w:spacing w:before="0" w:beforeAutospacing="0" w:after="0" w:afterAutospacing="0"/>
        <w:ind w:firstLine="450"/>
        <w:jc w:val="both"/>
        <w:textAlignment w:val="baseline"/>
        <w:rPr>
          <w:color w:val="000000" w:themeColor="text1"/>
          <w:sz w:val="28"/>
          <w:szCs w:val="28"/>
        </w:rPr>
      </w:pPr>
      <w:r w:rsidRPr="001606AF">
        <w:rPr>
          <w:color w:val="000000" w:themeColor="text1"/>
          <w:sz w:val="28"/>
          <w:szCs w:val="28"/>
        </w:rPr>
        <w:t>Канатные подвесные дороги представляют собой канат, натянутый между пунктами отправки и приема грузов, по которому перемещается вагонетка с грузом. Электротяговое устройство перемещает вагонетку в двух направлениях. Канатные подвесные дороги могут прокладываться по местности с любым рельефом, так как строятся на опорах. Все процессы перемещения грузов автоматизированы.</w:t>
      </w:r>
    </w:p>
    <w:p w:rsidR="001A16F8" w:rsidRPr="001606AF" w:rsidRDefault="001A16F8" w:rsidP="001A16F8">
      <w:pPr>
        <w:pStyle w:val="a6"/>
        <w:shd w:val="clear" w:color="auto" w:fill="FFFFFF"/>
        <w:spacing w:before="0" w:beforeAutospacing="0" w:after="0" w:afterAutospacing="0"/>
        <w:ind w:firstLine="450"/>
        <w:jc w:val="both"/>
        <w:textAlignment w:val="baseline"/>
        <w:rPr>
          <w:color w:val="000000" w:themeColor="text1"/>
          <w:sz w:val="28"/>
          <w:szCs w:val="28"/>
        </w:rPr>
      </w:pPr>
      <w:r w:rsidRPr="001606AF">
        <w:rPr>
          <w:color w:val="000000" w:themeColor="text1"/>
          <w:sz w:val="28"/>
          <w:szCs w:val="28"/>
        </w:rPr>
        <w:t xml:space="preserve">Трубопроводный гидравлический транспорт используется для транспортировки угля, руды, песка в виде водноугольной или воднорудной суспензии. Этот вид промышленного транспорта отличается экологической чистотой, позволяет прокладывать трубы по кратчайшему пути, однако расходует большое количество воды и создает трудности по обезвоживанию груза. </w:t>
      </w:r>
    </w:p>
    <w:p w:rsidR="001A16F8" w:rsidRDefault="001A16F8" w:rsidP="001A16F8">
      <w:pPr>
        <w:pStyle w:val="a6"/>
        <w:shd w:val="clear" w:color="auto" w:fill="FFFFFF"/>
        <w:spacing w:before="0" w:beforeAutospacing="0" w:after="0" w:afterAutospacing="0"/>
        <w:ind w:firstLine="450"/>
        <w:jc w:val="both"/>
        <w:textAlignment w:val="baseline"/>
        <w:rPr>
          <w:color w:val="000000" w:themeColor="text1"/>
          <w:sz w:val="28"/>
          <w:szCs w:val="28"/>
          <w:shd w:val="clear" w:color="auto" w:fill="FFFFFF"/>
        </w:rPr>
      </w:pPr>
      <w:r w:rsidRPr="001606AF">
        <w:rPr>
          <w:color w:val="000000" w:themeColor="text1"/>
          <w:sz w:val="28"/>
          <w:szCs w:val="28"/>
          <w:shd w:val="clear" w:color="auto" w:fill="FFFFFF"/>
        </w:rPr>
        <w:t>Трубопроводный пневмотранспорт используется для перемещения контейнеров и вагонеток в трубе диаметром 200-1200 мм на расстояние от 10 до 50 км под действием сжатого воздуха или вакуума.</w:t>
      </w:r>
    </w:p>
    <w:p w:rsidR="001023D6" w:rsidRDefault="001023D6" w:rsidP="001A16F8">
      <w:pPr>
        <w:pStyle w:val="a6"/>
        <w:shd w:val="clear" w:color="auto" w:fill="FFFFFF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1023D6">
        <w:rPr>
          <w:sz w:val="28"/>
          <w:szCs w:val="28"/>
        </w:rPr>
        <w:t>Критерии оценивания:</w:t>
      </w:r>
    </w:p>
    <w:p w:rsidR="001023D6" w:rsidRDefault="001023D6" w:rsidP="001A16F8">
      <w:pPr>
        <w:pStyle w:val="a6"/>
        <w:shd w:val="clear" w:color="auto" w:fill="FFFFFF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выполнение классификации специальных видов транспорта</w:t>
      </w:r>
    </w:p>
    <w:p w:rsidR="001023D6" w:rsidRPr="001023D6" w:rsidRDefault="001023D6" w:rsidP="001A16F8">
      <w:pPr>
        <w:pStyle w:val="a6"/>
        <w:shd w:val="clear" w:color="auto" w:fill="FFFFFF"/>
        <w:spacing w:before="0" w:beforeAutospacing="0" w:after="0" w:afterAutospacing="0"/>
        <w:ind w:firstLine="45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- подробное описание характеристик каждого вида транспорта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lastRenderedPageBreak/>
        <w:t>Компе</w:t>
      </w:r>
      <w:r w:rsidR="00765C63">
        <w:rPr>
          <w:rFonts w:cs="Times New Roman"/>
          <w:color w:val="000000"/>
          <w:szCs w:val="28"/>
        </w:rPr>
        <w:t>тенции (индикаторы): ПК-2, ПК-7</w:t>
      </w:r>
    </w:p>
    <w:p w:rsidR="00B24D01" w:rsidRPr="001606AF" w:rsidRDefault="00B24D01" w:rsidP="00B24D01">
      <w:pPr>
        <w:spacing w:after="0"/>
        <w:jc w:val="both"/>
        <w:rPr>
          <w:rFonts w:cs="Times New Roman"/>
          <w:color w:val="000000"/>
          <w:szCs w:val="28"/>
        </w:rPr>
      </w:pPr>
    </w:p>
    <w:p w:rsidR="00765C63" w:rsidRDefault="001023D6" w:rsidP="00494075">
      <w:pPr>
        <w:spacing w:after="0"/>
        <w:jc w:val="both"/>
        <w:rPr>
          <w:rFonts w:cs="Times New Roman"/>
          <w:color w:val="000000" w:themeColor="text1"/>
          <w:szCs w:val="28"/>
          <w:shd w:val="clear" w:color="auto" w:fill="FFFFFF"/>
        </w:rPr>
      </w:pPr>
      <w:r>
        <w:rPr>
          <w:rFonts w:cs="Times New Roman"/>
          <w:color w:val="000000" w:themeColor="text1"/>
          <w:szCs w:val="28"/>
        </w:rPr>
        <w:t>7</w:t>
      </w:r>
      <w:r w:rsidR="00B24D01" w:rsidRPr="001606AF">
        <w:rPr>
          <w:rFonts w:cs="Times New Roman"/>
          <w:color w:val="000000" w:themeColor="text1"/>
          <w:szCs w:val="28"/>
        </w:rPr>
        <w:t>.</w:t>
      </w:r>
      <w:r w:rsidR="00494075" w:rsidRPr="001606AF">
        <w:rPr>
          <w:rFonts w:cs="Times New Roman"/>
          <w:color w:val="000000" w:themeColor="text1"/>
          <w:szCs w:val="28"/>
          <w:shd w:val="clear" w:color="auto" w:fill="FFFFFF"/>
        </w:rPr>
        <w:t xml:space="preserve"> Опишите тенденции развития промышленного транспорта.</w:t>
      </w:r>
      <w:r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</w:p>
    <w:p w:rsidR="00B24D01" w:rsidRPr="001606AF" w:rsidRDefault="001023D6" w:rsidP="00494075">
      <w:pPr>
        <w:spacing w:after="0"/>
        <w:jc w:val="both"/>
        <w:rPr>
          <w:rFonts w:cs="Times New Roman"/>
          <w:i/>
          <w:iCs/>
          <w:color w:val="000000" w:themeColor="text1"/>
          <w:szCs w:val="28"/>
        </w:rPr>
      </w:pPr>
      <w:r>
        <w:t xml:space="preserve">Время выполнения – </w:t>
      </w:r>
      <w:r w:rsidR="00625DAF">
        <w:t>25</w:t>
      </w:r>
      <w:r>
        <w:t xml:space="preserve"> мин.</w:t>
      </w:r>
    </w:p>
    <w:p w:rsidR="00765C63" w:rsidRDefault="00B24D01" w:rsidP="001023D6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1606AF">
        <w:rPr>
          <w:color w:val="000000" w:themeColor="text1"/>
          <w:sz w:val="28"/>
          <w:szCs w:val="28"/>
        </w:rPr>
        <w:t xml:space="preserve">Ожидаемый результат: </w:t>
      </w:r>
    </w:p>
    <w:p w:rsidR="00494075" w:rsidRPr="001606AF" w:rsidRDefault="00494075" w:rsidP="001023D6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1606AF">
        <w:rPr>
          <w:color w:val="000000" w:themeColor="text1"/>
          <w:sz w:val="28"/>
          <w:szCs w:val="28"/>
        </w:rPr>
        <w:t>Тенденции развития видов промышленного транспорта в основном совпадают с тенденциями развития аналогичных видов магистрального транспорта. Так, для железнодорожного промышленного транспорта характерны следующие направления развития: увеличение доли электрифицированных дорог, повышение грузоподъемности транспортных средств, увеличение доли и расширение номенклатуры специализированного парка вагонов, автоматизация производственных процессов н т.д. Автоматизация технологических процессов, как показал зарубежный и отечественный опыт, уменьшает общее время транспортировки на 25%, повышает пропускную способность на 10-30%, а скорость движения на 30-35%.</w:t>
      </w:r>
    </w:p>
    <w:p w:rsidR="00B24D01" w:rsidRDefault="00494075" w:rsidP="00494075">
      <w:pPr>
        <w:pStyle w:val="a6"/>
        <w:shd w:val="clear" w:color="auto" w:fill="FFFFFF"/>
        <w:spacing w:before="0" w:beforeAutospacing="0" w:after="0" w:afterAutospacing="0"/>
        <w:ind w:firstLine="450"/>
        <w:jc w:val="both"/>
        <w:textAlignment w:val="baseline"/>
        <w:rPr>
          <w:color w:val="000000" w:themeColor="text1"/>
          <w:sz w:val="28"/>
          <w:szCs w:val="28"/>
        </w:rPr>
      </w:pPr>
      <w:r w:rsidRPr="001606AF">
        <w:rPr>
          <w:color w:val="000000" w:themeColor="text1"/>
          <w:sz w:val="28"/>
          <w:szCs w:val="28"/>
        </w:rPr>
        <w:t>Перспективна тенденция объединения железных дорог отдельных предприятий, связанных общей технологией производства или развозкой определенного груза, в единую систему без включения в нее магистральных дорог.</w:t>
      </w:r>
    </w:p>
    <w:p w:rsidR="001023D6" w:rsidRDefault="001023D6" w:rsidP="001023D6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023D6">
        <w:rPr>
          <w:sz w:val="28"/>
          <w:szCs w:val="28"/>
        </w:rPr>
        <w:t>Критерии оценивания:</w:t>
      </w:r>
    </w:p>
    <w:p w:rsidR="001023D6" w:rsidRDefault="001023D6" w:rsidP="001023D6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984281">
        <w:rPr>
          <w:color w:val="000000" w:themeColor="text1"/>
          <w:sz w:val="28"/>
          <w:szCs w:val="28"/>
        </w:rPr>
        <w:t>описание т</w:t>
      </w:r>
      <w:r w:rsidR="00984281" w:rsidRPr="001606AF">
        <w:rPr>
          <w:color w:val="000000" w:themeColor="text1"/>
          <w:sz w:val="28"/>
          <w:szCs w:val="28"/>
        </w:rPr>
        <w:t>енденци</w:t>
      </w:r>
      <w:r w:rsidR="00984281">
        <w:rPr>
          <w:color w:val="000000" w:themeColor="text1"/>
          <w:sz w:val="28"/>
          <w:szCs w:val="28"/>
        </w:rPr>
        <w:t>й</w:t>
      </w:r>
      <w:r w:rsidR="00984281" w:rsidRPr="001606AF">
        <w:rPr>
          <w:color w:val="000000" w:themeColor="text1"/>
          <w:sz w:val="28"/>
          <w:szCs w:val="28"/>
        </w:rPr>
        <w:t xml:space="preserve"> развития видов промышленного транспорта</w:t>
      </w:r>
      <w:r w:rsidR="00765C63">
        <w:rPr>
          <w:color w:val="000000" w:themeColor="text1"/>
          <w:sz w:val="28"/>
          <w:szCs w:val="28"/>
        </w:rPr>
        <w:t>;</w:t>
      </w:r>
    </w:p>
    <w:p w:rsidR="00984281" w:rsidRPr="001606AF" w:rsidRDefault="00984281" w:rsidP="001023D6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описание преимуществ а</w:t>
      </w:r>
      <w:r w:rsidRPr="001606AF">
        <w:rPr>
          <w:color w:val="000000" w:themeColor="text1"/>
          <w:sz w:val="28"/>
          <w:szCs w:val="28"/>
        </w:rPr>
        <w:t>втоматизаци</w:t>
      </w:r>
      <w:r>
        <w:rPr>
          <w:color w:val="000000" w:themeColor="text1"/>
          <w:sz w:val="28"/>
          <w:szCs w:val="28"/>
        </w:rPr>
        <w:t>и</w:t>
      </w:r>
      <w:r w:rsidRPr="001606AF">
        <w:rPr>
          <w:color w:val="000000" w:themeColor="text1"/>
          <w:sz w:val="28"/>
          <w:szCs w:val="28"/>
        </w:rPr>
        <w:t xml:space="preserve"> технологических процессов</w:t>
      </w:r>
      <w:r>
        <w:rPr>
          <w:color w:val="000000" w:themeColor="text1"/>
          <w:sz w:val="28"/>
          <w:szCs w:val="28"/>
        </w:rPr>
        <w:t xml:space="preserve"> на промышленном транспорте</w:t>
      </w:r>
      <w:r w:rsidR="00765C63">
        <w:rPr>
          <w:color w:val="000000" w:themeColor="text1"/>
          <w:sz w:val="28"/>
          <w:szCs w:val="28"/>
        </w:rPr>
        <w:t>.</w:t>
      </w:r>
    </w:p>
    <w:p w:rsidR="00B24D01" w:rsidRPr="001606AF" w:rsidRDefault="00B24D01" w:rsidP="00494075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1606AF">
        <w:rPr>
          <w:rFonts w:cs="Times New Roman"/>
          <w:color w:val="000000" w:themeColor="text1"/>
          <w:szCs w:val="28"/>
        </w:rPr>
        <w:t xml:space="preserve">Компетенции (индикаторы): ПК-2, </w:t>
      </w:r>
      <w:r w:rsidR="00F37796">
        <w:rPr>
          <w:rFonts w:cs="Times New Roman"/>
          <w:color w:val="000000" w:themeColor="text1"/>
          <w:szCs w:val="28"/>
        </w:rPr>
        <w:t>ПК-7</w:t>
      </w:r>
    </w:p>
    <w:p w:rsidR="00B24D01" w:rsidRPr="001606AF" w:rsidRDefault="00B24D01" w:rsidP="00B24D01">
      <w:pPr>
        <w:spacing w:after="0"/>
        <w:jc w:val="both"/>
        <w:rPr>
          <w:rFonts w:cs="Times New Roman"/>
          <w:color w:val="000000"/>
          <w:szCs w:val="28"/>
        </w:rPr>
      </w:pPr>
    </w:p>
    <w:p w:rsidR="00765C63" w:rsidRDefault="00625DAF" w:rsidP="00B24D01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8</w:t>
      </w:r>
      <w:r w:rsidR="00B24D01" w:rsidRPr="001606AF">
        <w:rPr>
          <w:rFonts w:cs="Times New Roman"/>
          <w:color w:val="000000" w:themeColor="text1"/>
          <w:szCs w:val="28"/>
        </w:rPr>
        <w:t xml:space="preserve">. </w:t>
      </w:r>
      <w:r w:rsidR="005E575E" w:rsidRPr="001606AF">
        <w:rPr>
          <w:rFonts w:cs="Times New Roman"/>
          <w:color w:val="000000" w:themeColor="text1"/>
          <w:szCs w:val="28"/>
        </w:rPr>
        <w:t>Приведите классификацию промышленного транспорта по функциональному назначению. Опишите какие функции выполняет.</w:t>
      </w:r>
      <w:r>
        <w:rPr>
          <w:rFonts w:cs="Times New Roman"/>
          <w:color w:val="000000" w:themeColor="text1"/>
          <w:szCs w:val="28"/>
        </w:rPr>
        <w:t xml:space="preserve"> </w:t>
      </w:r>
    </w:p>
    <w:p w:rsidR="00B24D01" w:rsidRPr="00625DAF" w:rsidRDefault="00625DAF" w:rsidP="00B24D01">
      <w:pPr>
        <w:spacing w:after="0"/>
        <w:jc w:val="both"/>
        <w:rPr>
          <w:rFonts w:cs="Times New Roman"/>
          <w:i/>
          <w:iCs/>
          <w:color w:val="000000" w:themeColor="text1"/>
          <w:szCs w:val="28"/>
        </w:rPr>
      </w:pPr>
      <w:r>
        <w:t>Время выполнения – 15 мин.</w:t>
      </w:r>
    </w:p>
    <w:p w:rsidR="00765C63" w:rsidRDefault="005E575E" w:rsidP="00B24D01">
      <w:pPr>
        <w:spacing w:after="0"/>
        <w:jc w:val="both"/>
        <w:rPr>
          <w:rFonts w:eastAsia="Times New Roman" w:cs="Times New Roman"/>
          <w:color w:val="000000" w:themeColor="text1"/>
          <w:szCs w:val="28"/>
        </w:rPr>
      </w:pPr>
      <w:r w:rsidRPr="001606AF">
        <w:rPr>
          <w:rFonts w:eastAsia="Times New Roman" w:cs="Times New Roman"/>
          <w:color w:val="000000" w:themeColor="text1"/>
          <w:szCs w:val="28"/>
        </w:rPr>
        <w:t xml:space="preserve">Ожидаемый результат:  </w:t>
      </w:r>
    </w:p>
    <w:p w:rsidR="00765C63" w:rsidRDefault="00EC28E2" w:rsidP="00B24D01">
      <w:pPr>
        <w:spacing w:after="0"/>
        <w:jc w:val="both"/>
        <w:rPr>
          <w:rFonts w:cs="Times New Roman"/>
          <w:color w:val="000000" w:themeColor="text1"/>
          <w:szCs w:val="28"/>
          <w:shd w:val="clear" w:color="auto" w:fill="FFFFFF"/>
        </w:rPr>
      </w:pPr>
      <w:r w:rsidRPr="001606AF">
        <w:rPr>
          <w:rFonts w:cs="Times New Roman"/>
          <w:color w:val="000000" w:themeColor="text1"/>
          <w:szCs w:val="28"/>
          <w:shd w:val="clear" w:color="auto" w:fill="FFFFFF"/>
        </w:rPr>
        <w:t>По функциональному назначению промышленный транспорт подразделяется на:</w:t>
      </w:r>
      <w:r w:rsidR="005E575E" w:rsidRPr="001606AF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</w:p>
    <w:p w:rsidR="00765C63" w:rsidRDefault="00EC28E2" w:rsidP="00B24D01">
      <w:pPr>
        <w:spacing w:after="0"/>
        <w:jc w:val="both"/>
        <w:rPr>
          <w:rFonts w:cs="Times New Roman"/>
          <w:color w:val="000000" w:themeColor="text1"/>
          <w:szCs w:val="28"/>
          <w:shd w:val="clear" w:color="auto" w:fill="FFFFFF"/>
        </w:rPr>
      </w:pPr>
      <w:r w:rsidRPr="001606AF">
        <w:rPr>
          <w:rFonts w:cs="Times New Roman"/>
          <w:color w:val="000000" w:themeColor="text1"/>
          <w:szCs w:val="28"/>
          <w:shd w:val="clear" w:color="auto" w:fill="FFFFFF"/>
        </w:rPr>
        <w:t>- внутрипроизводственный, обеспечивающий технологию производства и осуществляющий внутрицеховые и внутризаводские перевозки</w:t>
      </w:r>
      <w:r w:rsidR="00765C63">
        <w:rPr>
          <w:rFonts w:cs="Times New Roman"/>
          <w:color w:val="000000" w:themeColor="text1"/>
          <w:szCs w:val="28"/>
          <w:shd w:val="clear" w:color="auto" w:fill="FFFFFF"/>
        </w:rPr>
        <w:t>;</w:t>
      </w:r>
      <w:r w:rsidR="005E575E" w:rsidRPr="001606AF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</w:p>
    <w:p w:rsidR="00EC28E2" w:rsidRDefault="00EC28E2" w:rsidP="00B24D01">
      <w:pPr>
        <w:spacing w:after="0"/>
        <w:jc w:val="both"/>
        <w:rPr>
          <w:rFonts w:cs="Times New Roman"/>
          <w:color w:val="000000" w:themeColor="text1"/>
          <w:szCs w:val="28"/>
          <w:shd w:val="clear" w:color="auto" w:fill="FFFFFF"/>
        </w:rPr>
      </w:pPr>
      <w:r w:rsidRPr="001606AF">
        <w:rPr>
          <w:rFonts w:cs="Times New Roman"/>
          <w:color w:val="000000" w:themeColor="text1"/>
          <w:szCs w:val="28"/>
          <w:shd w:val="clear" w:color="auto" w:fill="FFFFFF"/>
        </w:rPr>
        <w:t>- внешний, осуществляющий доставку сырья, топлива, оборудования, других грузов и вывоз готовой продукции для передачи на магистральный транспорт.</w:t>
      </w:r>
    </w:p>
    <w:p w:rsidR="00625DAF" w:rsidRDefault="00625DAF" w:rsidP="00625DAF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023D6">
        <w:rPr>
          <w:sz w:val="28"/>
          <w:szCs w:val="28"/>
        </w:rPr>
        <w:t>Критерии оценивания:</w:t>
      </w:r>
    </w:p>
    <w:p w:rsidR="00625DAF" w:rsidRDefault="00625DAF" w:rsidP="00B24D01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  <w:shd w:val="clear" w:color="auto" w:fill="FFFFFF"/>
        </w:rPr>
        <w:t xml:space="preserve">- </w:t>
      </w:r>
      <w:r w:rsidR="006F76BC">
        <w:rPr>
          <w:rFonts w:cs="Times New Roman"/>
          <w:color w:val="000000" w:themeColor="text1"/>
          <w:szCs w:val="28"/>
          <w:shd w:val="clear" w:color="auto" w:fill="FFFFFF"/>
        </w:rPr>
        <w:t xml:space="preserve">описание классификации </w:t>
      </w:r>
      <w:r w:rsidR="006F76BC" w:rsidRPr="001606AF">
        <w:rPr>
          <w:rFonts w:cs="Times New Roman"/>
          <w:color w:val="000000" w:themeColor="text1"/>
          <w:szCs w:val="28"/>
        </w:rPr>
        <w:t>промышленного транспорта по функциональному назначению</w:t>
      </w:r>
      <w:r w:rsidR="00765C63">
        <w:rPr>
          <w:rFonts w:cs="Times New Roman"/>
          <w:color w:val="000000" w:themeColor="text1"/>
          <w:szCs w:val="28"/>
        </w:rPr>
        <w:t>;</w:t>
      </w:r>
    </w:p>
    <w:p w:rsidR="006F76BC" w:rsidRDefault="006F76BC" w:rsidP="00B24D01">
      <w:pPr>
        <w:spacing w:after="0"/>
        <w:jc w:val="both"/>
        <w:rPr>
          <w:rFonts w:cs="Times New Roman"/>
          <w:color w:val="000000" w:themeColor="text1"/>
          <w:szCs w:val="28"/>
          <w:shd w:val="clear" w:color="auto" w:fill="FFFFFF"/>
        </w:rPr>
      </w:pPr>
      <w:r>
        <w:rPr>
          <w:rFonts w:cs="Times New Roman"/>
          <w:color w:val="000000" w:themeColor="text1"/>
          <w:szCs w:val="28"/>
        </w:rPr>
        <w:t xml:space="preserve">- описание функций </w:t>
      </w:r>
      <w:r w:rsidRPr="001606AF">
        <w:rPr>
          <w:rFonts w:cs="Times New Roman"/>
          <w:color w:val="000000" w:themeColor="text1"/>
          <w:szCs w:val="28"/>
        </w:rPr>
        <w:t>промышленного транспорта</w:t>
      </w:r>
      <w:r w:rsidR="00765C63">
        <w:rPr>
          <w:rFonts w:cs="Times New Roman"/>
          <w:color w:val="000000" w:themeColor="text1"/>
          <w:szCs w:val="28"/>
        </w:rPr>
        <w:t>.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Компе</w:t>
      </w:r>
      <w:r w:rsidR="00765C63">
        <w:rPr>
          <w:rFonts w:cs="Times New Roman"/>
          <w:color w:val="000000"/>
          <w:szCs w:val="28"/>
        </w:rPr>
        <w:t>тенции (индикаторы): ПК-2, ПК-7</w:t>
      </w:r>
    </w:p>
    <w:p w:rsidR="00B24D01" w:rsidRPr="006F76BC" w:rsidRDefault="00B24D01" w:rsidP="00B24D01">
      <w:pPr>
        <w:spacing w:after="0"/>
        <w:jc w:val="both"/>
        <w:rPr>
          <w:rFonts w:cs="Times New Roman"/>
          <w:i/>
          <w:iCs/>
          <w:color w:val="000000"/>
          <w:szCs w:val="28"/>
        </w:rPr>
      </w:pPr>
    </w:p>
    <w:p w:rsidR="00765C63" w:rsidRDefault="006F76BC" w:rsidP="00DA3352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B24D01" w:rsidRPr="006F76BC">
        <w:rPr>
          <w:color w:val="000000"/>
          <w:sz w:val="28"/>
          <w:szCs w:val="28"/>
        </w:rPr>
        <w:t>.</w:t>
      </w:r>
      <w:r w:rsidR="00DA3352" w:rsidRPr="006F76BC">
        <w:rPr>
          <w:color w:val="000000"/>
          <w:sz w:val="28"/>
          <w:szCs w:val="28"/>
        </w:rPr>
        <w:t xml:space="preserve"> Назовите основные задачи транспортного хозяйства</w:t>
      </w:r>
      <w:r w:rsidRPr="006F76BC">
        <w:rPr>
          <w:color w:val="000000"/>
          <w:sz w:val="28"/>
          <w:szCs w:val="28"/>
        </w:rPr>
        <w:t xml:space="preserve">. </w:t>
      </w:r>
    </w:p>
    <w:p w:rsidR="00DA3352" w:rsidRPr="001606AF" w:rsidRDefault="006F76BC" w:rsidP="00DA3352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F76BC">
        <w:rPr>
          <w:sz w:val="28"/>
          <w:szCs w:val="28"/>
        </w:rPr>
        <w:lastRenderedPageBreak/>
        <w:t>Время выполнения – 15 мин</w:t>
      </w:r>
      <w:r>
        <w:t>.</w:t>
      </w:r>
    </w:p>
    <w:p w:rsidR="00765C63" w:rsidRDefault="00DA3352" w:rsidP="00DA3352">
      <w:pPr>
        <w:spacing w:after="0"/>
        <w:jc w:val="both"/>
        <w:rPr>
          <w:rFonts w:eastAsia="Times New Roman" w:cs="Times New Roman"/>
          <w:color w:val="000000"/>
          <w:szCs w:val="28"/>
        </w:rPr>
      </w:pPr>
      <w:r w:rsidRPr="001606AF">
        <w:rPr>
          <w:rFonts w:eastAsia="Times New Roman" w:cs="Times New Roman"/>
          <w:color w:val="000000"/>
          <w:szCs w:val="28"/>
        </w:rPr>
        <w:t xml:space="preserve">Ожидаемый результат: </w:t>
      </w:r>
    </w:p>
    <w:p w:rsidR="00765C63" w:rsidRDefault="00765C63" w:rsidP="00DA3352">
      <w:pPr>
        <w:spacing w:after="0"/>
        <w:jc w:val="both"/>
        <w:rPr>
          <w:rFonts w:cs="Times New Roman"/>
          <w:color w:val="000000"/>
          <w:szCs w:val="28"/>
        </w:rPr>
      </w:pPr>
      <w:r w:rsidRPr="006F76BC">
        <w:rPr>
          <w:color w:val="000000"/>
          <w:szCs w:val="28"/>
        </w:rPr>
        <w:t>Основные задачи транспортного хозяйства</w:t>
      </w:r>
      <w:r>
        <w:rPr>
          <w:color w:val="000000"/>
          <w:szCs w:val="28"/>
        </w:rPr>
        <w:t>:</w:t>
      </w:r>
      <w:r w:rsidRPr="001606AF">
        <w:rPr>
          <w:rFonts w:cs="Times New Roman"/>
          <w:color w:val="000000"/>
          <w:szCs w:val="28"/>
        </w:rPr>
        <w:t xml:space="preserve"> </w:t>
      </w:r>
    </w:p>
    <w:p w:rsidR="00765C63" w:rsidRDefault="00DA3352" w:rsidP="00DA3352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 xml:space="preserve">- наиболее полное и быстрое передвижение предметов труда, топлива и готовой продукции в соответствии с потребностями производственного процесса; </w:t>
      </w:r>
    </w:p>
    <w:p w:rsidR="00765C63" w:rsidRDefault="00DA3352" w:rsidP="00DA3352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 xml:space="preserve">- эффективное использование транспортных средств и труда транспортных рабочих; </w:t>
      </w:r>
    </w:p>
    <w:p w:rsidR="00765C63" w:rsidRDefault="00DA3352" w:rsidP="00DA3352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 xml:space="preserve">- механизация и автоматизация транспортных и погрузочно-разгрузочных операций; </w:t>
      </w:r>
    </w:p>
    <w:p w:rsidR="00765C63" w:rsidRDefault="00DA3352" w:rsidP="00DA3352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 xml:space="preserve">- снижение себестоимости транспортных работ; </w:t>
      </w:r>
    </w:p>
    <w:p w:rsidR="00DA3352" w:rsidRPr="001606AF" w:rsidRDefault="00DA3352" w:rsidP="00DA3352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- постоянное поддержание транспортных средств в работоспособном состоянии.</w:t>
      </w:r>
    </w:p>
    <w:p w:rsidR="00B24D01" w:rsidRDefault="00DA3352" w:rsidP="00B24D01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Промышленные предприятия используют различные виды транспортных средств. Их состав зависит от масштабов и типов производства, выпускаемой продукции, потребляемого сырья и других ресурсов, технологий, расположения предприятия и его подразделений.</w:t>
      </w:r>
    </w:p>
    <w:p w:rsidR="006F76BC" w:rsidRDefault="006F76BC" w:rsidP="00B24D01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Критерии оценивания:</w:t>
      </w:r>
    </w:p>
    <w:p w:rsidR="006F76BC" w:rsidRDefault="006F76BC" w:rsidP="00B24D01">
      <w:pPr>
        <w:spacing w:after="0"/>
        <w:jc w:val="both"/>
        <w:rPr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- описание </w:t>
      </w:r>
      <w:r w:rsidRPr="006F76BC">
        <w:rPr>
          <w:color w:val="000000"/>
          <w:szCs w:val="28"/>
        </w:rPr>
        <w:t>основны</w:t>
      </w:r>
      <w:r w:rsidR="004C7152">
        <w:rPr>
          <w:color w:val="000000"/>
          <w:szCs w:val="28"/>
        </w:rPr>
        <w:t>х</w:t>
      </w:r>
      <w:r w:rsidRPr="006F76BC">
        <w:rPr>
          <w:color w:val="000000"/>
          <w:szCs w:val="28"/>
        </w:rPr>
        <w:t xml:space="preserve"> задач транспортного хозяйства</w:t>
      </w:r>
      <w:r w:rsidR="00765C63">
        <w:rPr>
          <w:color w:val="000000"/>
          <w:szCs w:val="28"/>
        </w:rPr>
        <w:t>;</w:t>
      </w:r>
    </w:p>
    <w:p w:rsidR="004C7152" w:rsidRPr="001606AF" w:rsidRDefault="004C7152" w:rsidP="00B24D01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>
        <w:rPr>
          <w:color w:val="000000"/>
          <w:szCs w:val="28"/>
        </w:rPr>
        <w:t xml:space="preserve">- описание видов </w:t>
      </w:r>
      <w:r w:rsidRPr="001606AF">
        <w:rPr>
          <w:rFonts w:cs="Times New Roman"/>
          <w:color w:val="000000"/>
          <w:szCs w:val="28"/>
        </w:rPr>
        <w:t>транспортных средств</w:t>
      </w:r>
      <w:r>
        <w:rPr>
          <w:rFonts w:cs="Times New Roman"/>
          <w:color w:val="000000"/>
          <w:szCs w:val="28"/>
        </w:rPr>
        <w:t>, которые используют промышленные предприятия</w:t>
      </w:r>
      <w:r w:rsidR="00765C63">
        <w:rPr>
          <w:rFonts w:cs="Times New Roman"/>
          <w:color w:val="000000"/>
          <w:szCs w:val="28"/>
        </w:rPr>
        <w:t>.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Компе</w:t>
      </w:r>
      <w:r w:rsidR="00765C63">
        <w:rPr>
          <w:rFonts w:cs="Times New Roman"/>
          <w:color w:val="000000"/>
          <w:szCs w:val="28"/>
        </w:rPr>
        <w:t>тенции (индикаторы): ПК-2, ПК-7</w:t>
      </w:r>
    </w:p>
    <w:p w:rsidR="00647AC2" w:rsidRPr="001606AF" w:rsidRDefault="00647AC2" w:rsidP="00647AC2">
      <w:pPr>
        <w:spacing w:after="0"/>
        <w:jc w:val="both"/>
        <w:rPr>
          <w:rFonts w:cs="Times New Roman"/>
          <w:color w:val="000000"/>
          <w:szCs w:val="28"/>
        </w:rPr>
      </w:pPr>
    </w:p>
    <w:p w:rsidR="004C7152" w:rsidRPr="006A73B6" w:rsidRDefault="004C7152" w:rsidP="006A73B6">
      <w:pPr>
        <w:spacing w:after="0"/>
        <w:jc w:val="both"/>
        <w:rPr>
          <w:szCs w:val="28"/>
        </w:rPr>
      </w:pPr>
      <w:r w:rsidRPr="006A73B6">
        <w:rPr>
          <w:color w:val="000000"/>
          <w:szCs w:val="28"/>
        </w:rPr>
        <w:t>10</w:t>
      </w:r>
      <w:r w:rsidR="00647AC2" w:rsidRPr="006A73B6">
        <w:rPr>
          <w:color w:val="000000"/>
          <w:szCs w:val="28"/>
        </w:rPr>
        <w:t xml:space="preserve">. </w:t>
      </w:r>
      <w:r w:rsidRPr="006A73B6">
        <w:rPr>
          <w:color w:val="000000"/>
          <w:szCs w:val="28"/>
        </w:rPr>
        <w:t xml:space="preserve">Решить задачу. </w:t>
      </w:r>
      <w:r w:rsidR="007E6D7A" w:rsidRPr="006A73B6">
        <w:rPr>
          <w:szCs w:val="28"/>
        </w:rPr>
        <w:t>Рас</w:t>
      </w:r>
      <w:r w:rsidRPr="006A73B6">
        <w:rPr>
          <w:szCs w:val="28"/>
        </w:rPr>
        <w:t>с</w:t>
      </w:r>
      <w:r w:rsidR="007E6D7A" w:rsidRPr="006A73B6">
        <w:rPr>
          <w:szCs w:val="28"/>
        </w:rPr>
        <w:t>читать</w:t>
      </w:r>
      <w:r w:rsidR="00647AC2" w:rsidRPr="006A73B6">
        <w:rPr>
          <w:szCs w:val="28"/>
        </w:rPr>
        <w:t xml:space="preserve"> холодильный коэффициент установки, массовый расход фреона, а также теоретическую мощность, затрачиваемую на привод компрессора, хладопроизводительность установки.</w:t>
      </w:r>
      <w:r w:rsidR="006A73B6" w:rsidRPr="006A73B6">
        <w:rPr>
          <w:szCs w:val="28"/>
        </w:rPr>
        <w:t xml:space="preserve"> Энтальпия </w:t>
      </w:r>
      <w:r w:rsidR="006A73B6" w:rsidRPr="006A73B6">
        <w:rPr>
          <w:szCs w:val="28"/>
          <w:lang w:val="en-US"/>
        </w:rPr>
        <w:t>h</w:t>
      </w:r>
      <w:r w:rsidR="006A73B6" w:rsidRPr="006A73B6">
        <w:rPr>
          <w:szCs w:val="28"/>
          <w:vertAlign w:val="subscript"/>
        </w:rPr>
        <w:t>1</w:t>
      </w:r>
      <w:r w:rsidR="006A73B6" w:rsidRPr="006A73B6">
        <w:rPr>
          <w:szCs w:val="28"/>
        </w:rPr>
        <w:t xml:space="preserve"> (пара) равна 564 кДж</w:t>
      </w:r>
      <w:r w:rsidR="006A73B6" w:rsidRPr="006A73B6">
        <w:rPr>
          <w:b/>
          <w:szCs w:val="28"/>
        </w:rPr>
        <w:t>/</w:t>
      </w:r>
      <w:r w:rsidR="006A73B6" w:rsidRPr="006A73B6">
        <w:rPr>
          <w:szCs w:val="28"/>
        </w:rPr>
        <w:t xml:space="preserve">кг, энтальпия </w:t>
      </w:r>
      <w:r w:rsidR="006A73B6" w:rsidRPr="006A73B6">
        <w:rPr>
          <w:szCs w:val="28"/>
          <w:lang w:val="en-US"/>
        </w:rPr>
        <w:t>h</w:t>
      </w:r>
      <w:r w:rsidR="006A73B6" w:rsidRPr="006A73B6">
        <w:rPr>
          <w:szCs w:val="28"/>
          <w:vertAlign w:val="subscript"/>
        </w:rPr>
        <w:t>4</w:t>
      </w:r>
      <w:r w:rsidR="006A73B6" w:rsidRPr="006A73B6">
        <w:rPr>
          <w:szCs w:val="28"/>
        </w:rPr>
        <w:t xml:space="preserve"> (жидкости) равна 447,9</w:t>
      </w:r>
      <w:r w:rsidR="001A4E79">
        <w:rPr>
          <w:szCs w:val="28"/>
        </w:rPr>
        <w:t>;</w:t>
      </w:r>
      <w:r w:rsidR="006A73B6" w:rsidRPr="006A73B6">
        <w:rPr>
          <w:szCs w:val="28"/>
        </w:rPr>
        <w:t xml:space="preserve"> </w:t>
      </w:r>
      <w:r w:rsidR="006A73B6" w:rsidRPr="006A73B6">
        <w:rPr>
          <w:szCs w:val="28"/>
          <w:lang w:val="en-US"/>
        </w:rPr>
        <w:t>h</w:t>
      </w:r>
      <w:r w:rsidR="006A73B6" w:rsidRPr="006A73B6">
        <w:rPr>
          <w:szCs w:val="28"/>
          <w:vertAlign w:val="subscript"/>
        </w:rPr>
        <w:t>2</w:t>
      </w:r>
      <w:r w:rsidR="006A73B6" w:rsidRPr="006A73B6">
        <w:rPr>
          <w:szCs w:val="28"/>
        </w:rPr>
        <w:t>=586,5</w:t>
      </w:r>
      <w:r w:rsidR="001A4E79">
        <w:rPr>
          <w:szCs w:val="28"/>
        </w:rPr>
        <w:t>;</w:t>
      </w:r>
      <w:r w:rsidR="006A73B6" w:rsidRPr="006A73B6">
        <w:rPr>
          <w:szCs w:val="28"/>
        </w:rPr>
        <w:t xml:space="preserve"> </w:t>
      </w:r>
      <w:r w:rsidR="006A73B6" w:rsidRPr="006A73B6">
        <w:rPr>
          <w:szCs w:val="28"/>
          <w:lang w:val="en-US"/>
        </w:rPr>
        <w:t>h</w:t>
      </w:r>
      <w:r w:rsidR="006A73B6" w:rsidRPr="006A73B6">
        <w:rPr>
          <w:szCs w:val="28"/>
          <w:vertAlign w:val="subscript"/>
        </w:rPr>
        <w:t>1</w:t>
      </w:r>
      <w:r w:rsidR="006A73B6" w:rsidRPr="006A73B6">
        <w:rPr>
          <w:szCs w:val="28"/>
        </w:rPr>
        <w:t xml:space="preserve">=564 </w:t>
      </w:r>
      <w:r w:rsidR="006A73B6">
        <w:rPr>
          <w:szCs w:val="28"/>
        </w:rPr>
        <w:t xml:space="preserve">соответственно. </w:t>
      </w:r>
      <w:r w:rsidR="001A4E79">
        <w:rPr>
          <w:szCs w:val="28"/>
        </w:rPr>
        <w:t xml:space="preserve">При этом холодильная мощность </w:t>
      </w:r>
      <w:r w:rsidR="006A73B6" w:rsidRPr="00EC0B53">
        <w:rPr>
          <w:szCs w:val="28"/>
          <w:lang w:val="en-US"/>
        </w:rPr>
        <w:t>Q</w:t>
      </w:r>
      <w:r w:rsidR="001A4E79">
        <w:rPr>
          <w:szCs w:val="28"/>
        </w:rPr>
        <w:t>=270</w:t>
      </w:r>
      <w:r w:rsidR="006A73B6" w:rsidRPr="00EC0B53">
        <w:rPr>
          <w:szCs w:val="28"/>
        </w:rPr>
        <w:t>кВт</w:t>
      </w:r>
      <w:r w:rsidR="001A4E79">
        <w:rPr>
          <w:szCs w:val="28"/>
        </w:rPr>
        <w:t>.</w:t>
      </w:r>
      <w:r w:rsidR="00647AC2" w:rsidRPr="006A73B6">
        <w:rPr>
          <w:szCs w:val="28"/>
        </w:rPr>
        <w:t xml:space="preserve"> </w:t>
      </w:r>
      <w:r w:rsidRPr="006A73B6">
        <w:rPr>
          <w:szCs w:val="28"/>
        </w:rPr>
        <w:t>Время выполнения – 30 мин.</w:t>
      </w:r>
    </w:p>
    <w:p w:rsidR="00765C63" w:rsidRDefault="00647AC2" w:rsidP="00647AC2">
      <w:pPr>
        <w:spacing w:after="0"/>
        <w:jc w:val="both"/>
        <w:rPr>
          <w:rFonts w:cs="Times New Roman"/>
          <w:color w:val="000000"/>
          <w:szCs w:val="28"/>
        </w:rPr>
      </w:pPr>
      <w:r w:rsidRPr="006A1DBE">
        <w:rPr>
          <w:rFonts w:cs="Times New Roman"/>
          <w:color w:val="000000"/>
          <w:szCs w:val="28"/>
        </w:rPr>
        <w:t xml:space="preserve">Ожидаемый результат: </w:t>
      </w:r>
    </w:p>
    <w:p w:rsidR="004A5CF6" w:rsidRDefault="004A5CF6" w:rsidP="00647AC2">
      <w:pPr>
        <w:spacing w:after="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Решение.</w:t>
      </w:r>
    </w:p>
    <w:p w:rsidR="00647AC2" w:rsidRPr="006A1DBE" w:rsidRDefault="00647AC2" w:rsidP="00647AC2">
      <w:pPr>
        <w:spacing w:after="0"/>
        <w:jc w:val="both"/>
        <w:rPr>
          <w:rFonts w:cs="Times New Roman"/>
          <w:szCs w:val="28"/>
        </w:rPr>
      </w:pPr>
      <w:r w:rsidRPr="006A1DBE">
        <w:rPr>
          <w:rFonts w:cs="Times New Roman"/>
          <w:szCs w:val="28"/>
        </w:rPr>
        <w:t>1. Холодильный коэффициент установки</w:t>
      </w:r>
    </w:p>
    <w:p w:rsidR="004C7152" w:rsidRPr="006A1DBE" w:rsidRDefault="004C7152" w:rsidP="00647AC2">
      <w:pPr>
        <w:spacing w:after="0"/>
        <w:jc w:val="both"/>
        <w:rPr>
          <w:rFonts w:eastAsiaTheme="minorEastAsia" w:cs="Times New Roman"/>
          <w:i/>
          <w:szCs w:val="28"/>
        </w:rPr>
      </w:pPr>
      <m:oMathPara>
        <m:oMath>
          <m:r>
            <w:rPr>
              <w:rFonts w:ascii="Cambria Math" w:hAnsi="Cambria Math"/>
              <w:szCs w:val="28"/>
            </w:rPr>
            <m:t>ε=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4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</m:t>
                  </m:r>
                </m:sub>
              </m:sSub>
            </m:den>
          </m:f>
        </m:oMath>
      </m:oMathPara>
    </w:p>
    <w:p w:rsidR="00647AC2" w:rsidRPr="006A1DBE" w:rsidRDefault="004C7152" w:rsidP="004820E1">
      <w:pPr>
        <w:spacing w:after="0"/>
        <w:jc w:val="both"/>
        <w:rPr>
          <w:rFonts w:eastAsiaTheme="minorEastAsia" w:cs="Times New Roman"/>
          <w:i/>
          <w:szCs w:val="28"/>
        </w:rPr>
      </w:pPr>
      <m:oMathPara>
        <m:oMath>
          <m:r>
            <w:rPr>
              <w:rFonts w:ascii="Cambria Math" w:hAnsi="Cambria Math"/>
              <w:szCs w:val="28"/>
            </w:rPr>
            <m:t>ε=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  <w:lang w:val="en-US"/>
                </w:rPr>
                <m:t>564</m:t>
              </m:r>
              <m:r>
                <w:rPr>
                  <w:rFonts w:ascii="Cambria Math" w:hAnsi="Cambria Math"/>
                  <w:szCs w:val="28"/>
                </w:rPr>
                <m:t>-447,9</m:t>
              </m:r>
            </m:num>
            <m:den>
              <m:r>
                <w:rPr>
                  <w:rFonts w:ascii="Cambria Math" w:hAnsi="Cambria Math"/>
                  <w:szCs w:val="28"/>
                  <w:lang w:val="en-US"/>
                </w:rPr>
                <m:t>586,5</m:t>
              </m:r>
              <m:r>
                <w:rPr>
                  <w:rFonts w:ascii="Cambria Math" w:hAnsi="Cambria Math"/>
                  <w:szCs w:val="28"/>
                </w:rPr>
                <m:t>-564</m:t>
              </m:r>
            </m:den>
          </m:f>
          <m:r>
            <w:rPr>
              <w:rFonts w:ascii="Cambria Math" w:hAnsi="Cambria Math"/>
              <w:szCs w:val="28"/>
            </w:rPr>
            <m:t>=5,16</m:t>
          </m:r>
        </m:oMath>
      </m:oMathPara>
    </w:p>
    <w:p w:rsidR="00647AC2" w:rsidRPr="006A1DBE" w:rsidRDefault="00647AC2" w:rsidP="00647AC2">
      <w:pPr>
        <w:pStyle w:val="ListParagraph1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6A1DBE">
        <w:rPr>
          <w:sz w:val="28"/>
          <w:szCs w:val="28"/>
        </w:rPr>
        <w:t xml:space="preserve">Холодопроизводительность установки </w:t>
      </w:r>
    </w:p>
    <w:p w:rsidR="002018CC" w:rsidRPr="006A1DBE" w:rsidRDefault="002018CC" w:rsidP="002018CC">
      <w:pPr>
        <w:pStyle w:val="ListParagraph1"/>
        <w:spacing w:before="0" w:beforeAutospacing="0" w:after="0" w:afterAutospacing="0"/>
        <w:jc w:val="center"/>
        <w:rPr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∆</m:t>
          </m:r>
          <m:r>
            <w:rPr>
              <w:rFonts w:ascii="Cambria Math" w:hAnsi="Cambria Math"/>
              <w:sz w:val="28"/>
              <w:szCs w:val="28"/>
              <w:lang w:val="en-US"/>
            </w:rPr>
            <m:t>q=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4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 кДж/кг</m:t>
          </m:r>
        </m:oMath>
      </m:oMathPara>
    </w:p>
    <w:p w:rsidR="002018CC" w:rsidRPr="006A1DBE" w:rsidRDefault="002018CC" w:rsidP="002018CC">
      <w:pPr>
        <w:pStyle w:val="ListParagraph1"/>
        <w:spacing w:before="0" w:beforeAutospacing="0" w:after="0" w:afterAutospacing="0"/>
        <w:jc w:val="center"/>
        <w:rPr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∆</m:t>
          </m:r>
          <m:r>
            <w:rPr>
              <w:rFonts w:ascii="Cambria Math" w:hAnsi="Cambria Math"/>
              <w:sz w:val="28"/>
              <w:szCs w:val="28"/>
              <w:lang w:val="en-US"/>
            </w:rPr>
            <m:t>q=564-447,9=116,1</m:t>
          </m:r>
          <m:r>
            <w:rPr>
              <w:rFonts w:ascii="Cambria Math" w:hAnsi="Cambria Math"/>
              <w:sz w:val="28"/>
              <w:szCs w:val="28"/>
            </w:rPr>
            <m:t xml:space="preserve"> кДж/кг</m:t>
          </m:r>
        </m:oMath>
      </m:oMathPara>
    </w:p>
    <w:p w:rsidR="005419F9" w:rsidRPr="006A1DBE" w:rsidRDefault="00647AC2" w:rsidP="005419F9">
      <w:pPr>
        <w:pStyle w:val="ListParagraph2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6A1DBE">
        <w:rPr>
          <w:sz w:val="28"/>
          <w:szCs w:val="28"/>
        </w:rPr>
        <w:t>Массовый расход фреона</w:t>
      </w:r>
    </w:p>
    <w:p w:rsidR="005419F9" w:rsidRPr="006A1DBE" w:rsidRDefault="00D70865" w:rsidP="005419F9">
      <w:pPr>
        <w:pStyle w:val="ListParagraph1"/>
        <w:spacing w:before="0" w:beforeAutospacing="0" w:after="0" w:afterAutospacing="0"/>
        <w:jc w:val="center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фр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∆q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кг/c</m:t>
          </m:r>
        </m:oMath>
      </m:oMathPara>
    </w:p>
    <w:p w:rsidR="00647AC2" w:rsidRPr="006A1DBE" w:rsidRDefault="00D70865" w:rsidP="005419F9">
      <w:pPr>
        <w:pStyle w:val="ListParagraph1"/>
        <w:spacing w:before="0" w:beforeAutospacing="0" w:after="0" w:afterAutospacing="0"/>
        <w:jc w:val="center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фр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270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116,1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=2,33кг/c</m:t>
          </m:r>
        </m:oMath>
      </m:oMathPara>
    </w:p>
    <w:p w:rsidR="00647AC2" w:rsidRPr="006A1DBE" w:rsidRDefault="00647AC2" w:rsidP="00647AC2">
      <w:pPr>
        <w:pStyle w:val="ListParagraph1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6A1DBE">
        <w:rPr>
          <w:sz w:val="28"/>
          <w:szCs w:val="28"/>
        </w:rPr>
        <w:lastRenderedPageBreak/>
        <w:t>Теоретическая мощность приводного электродвигателя компрессора</w:t>
      </w:r>
    </w:p>
    <w:p w:rsidR="00360A84" w:rsidRPr="006A1DBE" w:rsidRDefault="00D70865" w:rsidP="00360A84">
      <w:pPr>
        <w:pStyle w:val="ListParagraph1"/>
        <w:spacing w:before="0" w:beforeAutospacing="0" w:after="0" w:afterAutospacing="0"/>
        <w:ind w:left="720"/>
        <w:jc w:val="center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теор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=l∙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фр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фр</m:t>
              </m:r>
            </m:sub>
          </m:sSub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e>
          </m:d>
        </m:oMath>
      </m:oMathPara>
    </w:p>
    <w:p w:rsidR="00360A84" w:rsidRPr="006A1DBE" w:rsidRDefault="00D70865" w:rsidP="00360A84">
      <w:pPr>
        <w:pStyle w:val="ListParagraph1"/>
        <w:spacing w:before="0" w:beforeAutospacing="0" w:after="0" w:afterAutospacing="0"/>
        <w:ind w:left="720"/>
        <w:jc w:val="center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теор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=2,33∙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586,5-564</m:t>
              </m: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=2,33∙22,5=52,33</m:t>
          </m:r>
        </m:oMath>
      </m:oMathPara>
    </w:p>
    <w:p w:rsidR="004C7152" w:rsidRPr="006A1DBE" w:rsidRDefault="004C7152" w:rsidP="004C7152">
      <w:pPr>
        <w:spacing w:after="0"/>
        <w:jc w:val="both"/>
        <w:rPr>
          <w:rFonts w:cs="Times New Roman"/>
          <w:color w:val="000000"/>
          <w:szCs w:val="28"/>
        </w:rPr>
      </w:pPr>
      <w:r w:rsidRPr="006A1DBE">
        <w:rPr>
          <w:rFonts w:cs="Times New Roman"/>
          <w:color w:val="000000"/>
          <w:szCs w:val="28"/>
        </w:rPr>
        <w:t>Ответ:</w:t>
      </w:r>
      <w:r w:rsidR="001A4E79" w:rsidRPr="006A1DBE">
        <w:rPr>
          <w:rFonts w:cs="Times New Roman"/>
          <w:szCs w:val="28"/>
        </w:rPr>
        <w:t xml:space="preserve"> Холодильный коэффициент установки равен 5,16; </w:t>
      </w:r>
      <w:r w:rsidR="001A4E79" w:rsidRPr="006A1DBE">
        <w:rPr>
          <w:szCs w:val="28"/>
        </w:rPr>
        <w:t>холодопроизводительность установки 116,1 кДж/кг; массовый расход фреона 2,33 кг/с; теоретическая мощность приводного электродвигателя компрессора 52,33</w:t>
      </w:r>
      <w:r w:rsidR="002F6DAC" w:rsidRPr="006A1DBE">
        <w:rPr>
          <w:szCs w:val="28"/>
        </w:rPr>
        <w:t>.</w:t>
      </w:r>
    </w:p>
    <w:p w:rsidR="004C7152" w:rsidRPr="006A1DBE" w:rsidRDefault="004C7152" w:rsidP="00647AC2">
      <w:pPr>
        <w:spacing w:after="0"/>
        <w:jc w:val="both"/>
        <w:rPr>
          <w:rFonts w:cs="Times New Roman"/>
          <w:color w:val="000000"/>
          <w:szCs w:val="28"/>
        </w:rPr>
      </w:pPr>
      <w:r w:rsidRPr="006A1DBE">
        <w:rPr>
          <w:rFonts w:cs="Times New Roman"/>
          <w:color w:val="000000"/>
          <w:szCs w:val="28"/>
        </w:rPr>
        <w:t>Критерии оценивания:</w:t>
      </w:r>
    </w:p>
    <w:p w:rsidR="000B613C" w:rsidRPr="006A1DBE" w:rsidRDefault="000B613C" w:rsidP="00647AC2">
      <w:pPr>
        <w:spacing w:after="0"/>
        <w:jc w:val="both"/>
        <w:rPr>
          <w:rFonts w:cs="Times New Roman"/>
          <w:szCs w:val="28"/>
        </w:rPr>
      </w:pPr>
      <w:r w:rsidRPr="006A1DBE">
        <w:rPr>
          <w:rFonts w:cs="Times New Roman"/>
          <w:color w:val="000000"/>
          <w:szCs w:val="28"/>
        </w:rPr>
        <w:t xml:space="preserve">- определение </w:t>
      </w:r>
      <w:r w:rsidRPr="006A1DBE">
        <w:rPr>
          <w:rFonts w:cs="Times New Roman"/>
          <w:szCs w:val="28"/>
        </w:rPr>
        <w:t>холодильного коэффициента установки</w:t>
      </w:r>
      <w:r w:rsidR="00765C63">
        <w:rPr>
          <w:rFonts w:cs="Times New Roman"/>
          <w:szCs w:val="28"/>
        </w:rPr>
        <w:t>;</w:t>
      </w:r>
    </w:p>
    <w:p w:rsidR="000B613C" w:rsidRPr="006A1DBE" w:rsidRDefault="000B613C" w:rsidP="000B613C">
      <w:pPr>
        <w:pStyle w:val="ListParagraph1"/>
        <w:spacing w:before="0" w:beforeAutospacing="0" w:after="0" w:afterAutospacing="0"/>
        <w:jc w:val="both"/>
        <w:rPr>
          <w:sz w:val="28"/>
          <w:szCs w:val="28"/>
        </w:rPr>
      </w:pPr>
      <w:r w:rsidRPr="006A1DBE">
        <w:rPr>
          <w:color w:val="000000"/>
          <w:sz w:val="28"/>
          <w:szCs w:val="28"/>
        </w:rPr>
        <w:t xml:space="preserve">- расчет </w:t>
      </w:r>
      <w:r w:rsidRPr="006A1DBE">
        <w:rPr>
          <w:sz w:val="28"/>
          <w:szCs w:val="28"/>
        </w:rPr>
        <w:t>холодопроизводительности установки</w:t>
      </w:r>
      <w:r w:rsidR="00765C63">
        <w:rPr>
          <w:sz w:val="28"/>
          <w:szCs w:val="28"/>
        </w:rPr>
        <w:t>;</w:t>
      </w:r>
    </w:p>
    <w:p w:rsidR="000B613C" w:rsidRPr="006A1DBE" w:rsidRDefault="000B613C" w:rsidP="000B613C">
      <w:pPr>
        <w:pStyle w:val="ListParagraph2"/>
        <w:spacing w:before="0" w:beforeAutospacing="0" w:after="0" w:afterAutospacing="0"/>
        <w:jc w:val="both"/>
        <w:rPr>
          <w:sz w:val="28"/>
          <w:szCs w:val="28"/>
        </w:rPr>
      </w:pPr>
      <w:r w:rsidRPr="006A1DBE">
        <w:rPr>
          <w:sz w:val="28"/>
          <w:szCs w:val="28"/>
        </w:rPr>
        <w:t>- определение массового расхода фреона</w:t>
      </w:r>
      <w:r w:rsidR="00765C63">
        <w:rPr>
          <w:sz w:val="28"/>
          <w:szCs w:val="28"/>
        </w:rPr>
        <w:t>;</w:t>
      </w:r>
    </w:p>
    <w:p w:rsidR="000B613C" w:rsidRPr="006A1DBE" w:rsidRDefault="000B613C" w:rsidP="000B613C">
      <w:pPr>
        <w:pStyle w:val="ListParagraph1"/>
        <w:spacing w:before="0" w:beforeAutospacing="0" w:after="0" w:afterAutospacing="0"/>
        <w:jc w:val="both"/>
        <w:rPr>
          <w:sz w:val="28"/>
          <w:szCs w:val="28"/>
        </w:rPr>
      </w:pPr>
      <w:r w:rsidRPr="006A1DBE">
        <w:rPr>
          <w:sz w:val="28"/>
          <w:szCs w:val="28"/>
        </w:rPr>
        <w:t>- определение теоретической мощности приводного электродвигателя компрессора</w:t>
      </w:r>
      <w:r w:rsidR="00765C63">
        <w:rPr>
          <w:sz w:val="28"/>
          <w:szCs w:val="28"/>
        </w:rPr>
        <w:t>.</w:t>
      </w:r>
    </w:p>
    <w:p w:rsidR="00E953C7" w:rsidRPr="001606AF" w:rsidRDefault="00E953C7" w:rsidP="00E953C7">
      <w:pPr>
        <w:spacing w:after="0"/>
        <w:jc w:val="both"/>
        <w:rPr>
          <w:rFonts w:cs="Times New Roman"/>
          <w:color w:val="000000"/>
          <w:szCs w:val="28"/>
        </w:rPr>
      </w:pPr>
      <w:r w:rsidRPr="001606AF">
        <w:rPr>
          <w:rFonts w:cs="Times New Roman"/>
          <w:color w:val="000000"/>
          <w:szCs w:val="28"/>
        </w:rPr>
        <w:t>Компе</w:t>
      </w:r>
      <w:r w:rsidR="00765C63">
        <w:rPr>
          <w:rFonts w:cs="Times New Roman"/>
          <w:color w:val="000000"/>
          <w:szCs w:val="28"/>
        </w:rPr>
        <w:t>тенции (индикаторы): ПК-2, ПК-7</w:t>
      </w:r>
    </w:p>
    <w:p w:rsidR="008A2567" w:rsidRPr="007E6D7A" w:rsidRDefault="008A2567">
      <w:pPr>
        <w:spacing w:after="0"/>
        <w:jc w:val="both"/>
        <w:rPr>
          <w:rFonts w:cs="Times New Roman"/>
          <w:color w:val="000000"/>
          <w:sz w:val="24"/>
          <w:szCs w:val="24"/>
        </w:rPr>
      </w:pPr>
    </w:p>
    <w:sectPr w:rsidR="008A2567" w:rsidRPr="007E6D7A" w:rsidSect="00B17DA5">
      <w:footerReference w:type="defaul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865" w:rsidRDefault="00D70865">
      <w:r>
        <w:separator/>
      </w:r>
    </w:p>
  </w:endnote>
  <w:endnote w:type="continuationSeparator" w:id="0">
    <w:p w:rsidR="00D70865" w:rsidRDefault="00D70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-Bold">
    <w:altName w:val="Calibri"/>
    <w:charset w:val="00"/>
    <w:family w:val="roman"/>
    <w:pitch w:val="default"/>
  </w:font>
  <w:font w:name="Calibri-Italic">
    <w:altName w:val="Calibri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Newton">
    <w:altName w:val="Segoe Print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9688"/>
      <w:docPartObj>
        <w:docPartGallery w:val="Page Numbers (Bottom of Page)"/>
        <w:docPartUnique/>
      </w:docPartObj>
    </w:sdtPr>
    <w:sdtEndPr/>
    <w:sdtContent>
      <w:p w:rsidR="00B17DA5" w:rsidRDefault="001544D4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5CF6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B17DA5" w:rsidRDefault="00B17DA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865" w:rsidRDefault="00D70865">
      <w:pPr>
        <w:spacing w:after="0"/>
      </w:pPr>
      <w:r>
        <w:separator/>
      </w:r>
    </w:p>
  </w:footnote>
  <w:footnote w:type="continuationSeparator" w:id="0">
    <w:p w:rsidR="00D70865" w:rsidRDefault="00D7086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5B1649"/>
    <w:multiLevelType w:val="singleLevel"/>
    <w:tmpl w:val="805B1649"/>
    <w:lvl w:ilvl="0">
      <w:start w:val="1"/>
      <w:numFmt w:val="decimal"/>
      <w:suff w:val="space"/>
      <w:lvlText w:val="%1."/>
      <w:lvlJc w:val="left"/>
      <w:rPr>
        <w:rFonts w:hint="default"/>
        <w:i w:val="0"/>
        <w:iCs w:val="0"/>
      </w:rPr>
    </w:lvl>
  </w:abstractNum>
  <w:abstractNum w:abstractNumId="1" w15:restartNumberingAfterBreak="0">
    <w:nsid w:val="99A90C85"/>
    <w:multiLevelType w:val="singleLevel"/>
    <w:tmpl w:val="99A90C85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B6C04997"/>
    <w:multiLevelType w:val="singleLevel"/>
    <w:tmpl w:val="B6C04997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D0EFA6C1"/>
    <w:multiLevelType w:val="singleLevel"/>
    <w:tmpl w:val="D0EFA6C1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024DA0D7"/>
    <w:multiLevelType w:val="singleLevel"/>
    <w:tmpl w:val="024DA0D7"/>
    <w:lvl w:ilvl="0">
      <w:start w:val="8"/>
      <w:numFmt w:val="decimal"/>
      <w:suff w:val="space"/>
      <w:lvlText w:val="%1."/>
      <w:lvlJc w:val="left"/>
      <w:rPr>
        <w:rFonts w:hint="default"/>
        <w:i w:val="0"/>
        <w:iCs w:val="0"/>
        <w:sz w:val="24"/>
        <w:szCs w:val="24"/>
      </w:rPr>
    </w:lvl>
  </w:abstractNum>
  <w:abstractNum w:abstractNumId="5" w15:restartNumberingAfterBreak="0">
    <w:nsid w:val="05954612"/>
    <w:multiLevelType w:val="multilevel"/>
    <w:tmpl w:val="7A6ACBB8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063F3E7E"/>
    <w:multiLevelType w:val="multilevel"/>
    <w:tmpl w:val="4C70F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3E58F3"/>
    <w:multiLevelType w:val="hybridMultilevel"/>
    <w:tmpl w:val="D4149E48"/>
    <w:lvl w:ilvl="0" w:tplc="C958EA80">
      <w:start w:val="1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2F40D"/>
    <w:multiLevelType w:val="singleLevel"/>
    <w:tmpl w:val="1D72F40D"/>
    <w:lvl w:ilvl="0">
      <w:start w:val="1"/>
      <w:numFmt w:val="decimal"/>
      <w:suff w:val="space"/>
      <w:lvlText w:val="%1."/>
      <w:lvlJc w:val="left"/>
    </w:lvl>
  </w:abstractNum>
  <w:abstractNum w:abstractNumId="9" w15:restartNumberingAfterBreak="0">
    <w:nsid w:val="1E351CB0"/>
    <w:multiLevelType w:val="multilevel"/>
    <w:tmpl w:val="9A5E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CB71AD"/>
    <w:multiLevelType w:val="multilevel"/>
    <w:tmpl w:val="7A6ACBB8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2B192C60"/>
    <w:multiLevelType w:val="hybridMultilevel"/>
    <w:tmpl w:val="64625AAA"/>
    <w:lvl w:ilvl="0" w:tplc="505EC09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5E1C8C"/>
    <w:multiLevelType w:val="multilevel"/>
    <w:tmpl w:val="7A6ACBB8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56104CB"/>
    <w:multiLevelType w:val="multilevel"/>
    <w:tmpl w:val="1C64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0E765C"/>
    <w:multiLevelType w:val="hybridMultilevel"/>
    <w:tmpl w:val="0720D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B556F"/>
    <w:multiLevelType w:val="multilevel"/>
    <w:tmpl w:val="A19A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150B68"/>
    <w:multiLevelType w:val="hybridMultilevel"/>
    <w:tmpl w:val="DBACD22E"/>
    <w:lvl w:ilvl="0" w:tplc="C3C029D4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D6B8B"/>
    <w:multiLevelType w:val="multilevel"/>
    <w:tmpl w:val="E106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6001F8"/>
    <w:multiLevelType w:val="hybridMultilevel"/>
    <w:tmpl w:val="D86E774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641A95"/>
    <w:multiLevelType w:val="multilevel"/>
    <w:tmpl w:val="D898E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0941B6"/>
    <w:multiLevelType w:val="hybridMultilevel"/>
    <w:tmpl w:val="CEAE8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EA6CAA"/>
    <w:multiLevelType w:val="hybridMultilevel"/>
    <w:tmpl w:val="D86E774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302E4A"/>
    <w:multiLevelType w:val="multilevel"/>
    <w:tmpl w:val="336E5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1E2E11"/>
    <w:multiLevelType w:val="multilevel"/>
    <w:tmpl w:val="06F05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B672404"/>
    <w:multiLevelType w:val="hybridMultilevel"/>
    <w:tmpl w:val="CEAE8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E8536F"/>
    <w:multiLevelType w:val="hybridMultilevel"/>
    <w:tmpl w:val="DBACD22E"/>
    <w:lvl w:ilvl="0" w:tplc="C3C029D4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22389C"/>
    <w:multiLevelType w:val="singleLevel"/>
    <w:tmpl w:val="7F22389C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26"/>
  </w:num>
  <w:num w:numId="7">
    <w:abstractNumId w:val="8"/>
  </w:num>
  <w:num w:numId="8">
    <w:abstractNumId w:val="14"/>
  </w:num>
  <w:num w:numId="9">
    <w:abstractNumId w:val="16"/>
  </w:num>
  <w:num w:numId="10">
    <w:abstractNumId w:val="11"/>
  </w:num>
  <w:num w:numId="11">
    <w:abstractNumId w:val="24"/>
  </w:num>
  <w:num w:numId="12">
    <w:abstractNumId w:val="25"/>
  </w:num>
  <w:num w:numId="13">
    <w:abstractNumId w:val="15"/>
  </w:num>
  <w:num w:numId="14">
    <w:abstractNumId w:val="19"/>
  </w:num>
  <w:num w:numId="15">
    <w:abstractNumId w:val="9"/>
  </w:num>
  <w:num w:numId="16">
    <w:abstractNumId w:val="20"/>
  </w:num>
  <w:num w:numId="17">
    <w:abstractNumId w:val="17"/>
  </w:num>
  <w:num w:numId="18">
    <w:abstractNumId w:val="22"/>
  </w:num>
  <w:num w:numId="19">
    <w:abstractNumId w:val="7"/>
  </w:num>
  <w:num w:numId="20">
    <w:abstractNumId w:val="23"/>
  </w:num>
  <w:num w:numId="21">
    <w:abstractNumId w:val="13"/>
  </w:num>
  <w:num w:numId="22">
    <w:abstractNumId w:val="6"/>
  </w:num>
  <w:num w:numId="23">
    <w:abstractNumId w:val="18"/>
  </w:num>
  <w:num w:numId="24">
    <w:abstractNumId w:val="21"/>
  </w:num>
  <w:num w:numId="25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F55D0F"/>
    <w:rsid w:val="00030623"/>
    <w:rsid w:val="00035066"/>
    <w:rsid w:val="00042049"/>
    <w:rsid w:val="0006411F"/>
    <w:rsid w:val="00076C6F"/>
    <w:rsid w:val="00094128"/>
    <w:rsid w:val="000978E2"/>
    <w:rsid w:val="000A3622"/>
    <w:rsid w:val="000A5A32"/>
    <w:rsid w:val="000B613C"/>
    <w:rsid w:val="000D742A"/>
    <w:rsid w:val="000E615A"/>
    <w:rsid w:val="001023D6"/>
    <w:rsid w:val="0011169A"/>
    <w:rsid w:val="00141957"/>
    <w:rsid w:val="00150303"/>
    <w:rsid w:val="001544D4"/>
    <w:rsid w:val="001606AF"/>
    <w:rsid w:val="00165712"/>
    <w:rsid w:val="00170F80"/>
    <w:rsid w:val="001873F0"/>
    <w:rsid w:val="001A16F8"/>
    <w:rsid w:val="001A4E79"/>
    <w:rsid w:val="001A5CC5"/>
    <w:rsid w:val="001B196C"/>
    <w:rsid w:val="001B629A"/>
    <w:rsid w:val="001B6F4C"/>
    <w:rsid w:val="001C38A5"/>
    <w:rsid w:val="001C3F4F"/>
    <w:rsid w:val="001E4F51"/>
    <w:rsid w:val="001F7EF5"/>
    <w:rsid w:val="002018CC"/>
    <w:rsid w:val="002506E8"/>
    <w:rsid w:val="00272376"/>
    <w:rsid w:val="002B59FF"/>
    <w:rsid w:val="002D6563"/>
    <w:rsid w:val="002D78E7"/>
    <w:rsid w:val="002F6193"/>
    <w:rsid w:val="002F6DAC"/>
    <w:rsid w:val="00303A07"/>
    <w:rsid w:val="00333BBC"/>
    <w:rsid w:val="003411CB"/>
    <w:rsid w:val="00353CDE"/>
    <w:rsid w:val="00360A84"/>
    <w:rsid w:val="00363F91"/>
    <w:rsid w:val="00392049"/>
    <w:rsid w:val="003A5CFC"/>
    <w:rsid w:val="003B7272"/>
    <w:rsid w:val="003E78BD"/>
    <w:rsid w:val="004026CD"/>
    <w:rsid w:val="0040436A"/>
    <w:rsid w:val="004122FA"/>
    <w:rsid w:val="004219B2"/>
    <w:rsid w:val="00476C44"/>
    <w:rsid w:val="004820E1"/>
    <w:rsid w:val="00494075"/>
    <w:rsid w:val="004A5CF6"/>
    <w:rsid w:val="004C7152"/>
    <w:rsid w:val="0051293A"/>
    <w:rsid w:val="005229E5"/>
    <w:rsid w:val="005419F9"/>
    <w:rsid w:val="00543EFA"/>
    <w:rsid w:val="00553C20"/>
    <w:rsid w:val="005556E2"/>
    <w:rsid w:val="005572FB"/>
    <w:rsid w:val="0058734A"/>
    <w:rsid w:val="005914DD"/>
    <w:rsid w:val="005A69FA"/>
    <w:rsid w:val="005C6C53"/>
    <w:rsid w:val="005E31A1"/>
    <w:rsid w:val="005E575E"/>
    <w:rsid w:val="006223ED"/>
    <w:rsid w:val="00625DAF"/>
    <w:rsid w:val="0063570A"/>
    <w:rsid w:val="0064125C"/>
    <w:rsid w:val="00641F95"/>
    <w:rsid w:val="00647AC2"/>
    <w:rsid w:val="0066632C"/>
    <w:rsid w:val="006812C9"/>
    <w:rsid w:val="00684FDD"/>
    <w:rsid w:val="0068517A"/>
    <w:rsid w:val="006A1DBE"/>
    <w:rsid w:val="006A73B6"/>
    <w:rsid w:val="006C0A03"/>
    <w:rsid w:val="006C0B77"/>
    <w:rsid w:val="006E72D2"/>
    <w:rsid w:val="006F76BC"/>
    <w:rsid w:val="00713231"/>
    <w:rsid w:val="00721210"/>
    <w:rsid w:val="00750A71"/>
    <w:rsid w:val="007540B6"/>
    <w:rsid w:val="00757698"/>
    <w:rsid w:val="00765C63"/>
    <w:rsid w:val="0077289A"/>
    <w:rsid w:val="007A3840"/>
    <w:rsid w:val="007C6C14"/>
    <w:rsid w:val="007D43A0"/>
    <w:rsid w:val="007E683C"/>
    <w:rsid w:val="007E6D7A"/>
    <w:rsid w:val="008242FF"/>
    <w:rsid w:val="00842F60"/>
    <w:rsid w:val="00870751"/>
    <w:rsid w:val="008A2567"/>
    <w:rsid w:val="008A29A3"/>
    <w:rsid w:val="008A2A86"/>
    <w:rsid w:val="008B30ED"/>
    <w:rsid w:val="00901361"/>
    <w:rsid w:val="00910193"/>
    <w:rsid w:val="00916728"/>
    <w:rsid w:val="00920F36"/>
    <w:rsid w:val="00922C48"/>
    <w:rsid w:val="00943CEA"/>
    <w:rsid w:val="0096108A"/>
    <w:rsid w:val="00984281"/>
    <w:rsid w:val="0098452D"/>
    <w:rsid w:val="009A1CC6"/>
    <w:rsid w:val="009D6C5D"/>
    <w:rsid w:val="009F6CE0"/>
    <w:rsid w:val="00A12256"/>
    <w:rsid w:val="00A1402C"/>
    <w:rsid w:val="00A4178D"/>
    <w:rsid w:val="00A9738E"/>
    <w:rsid w:val="00B17DA5"/>
    <w:rsid w:val="00B24D01"/>
    <w:rsid w:val="00B34556"/>
    <w:rsid w:val="00B365C9"/>
    <w:rsid w:val="00B70D78"/>
    <w:rsid w:val="00B72F0D"/>
    <w:rsid w:val="00B7495E"/>
    <w:rsid w:val="00B80F01"/>
    <w:rsid w:val="00B915B7"/>
    <w:rsid w:val="00BA4C88"/>
    <w:rsid w:val="00BE0C4E"/>
    <w:rsid w:val="00BF1E61"/>
    <w:rsid w:val="00C0041C"/>
    <w:rsid w:val="00C42D0F"/>
    <w:rsid w:val="00C92AA7"/>
    <w:rsid w:val="00C937AB"/>
    <w:rsid w:val="00CA11DB"/>
    <w:rsid w:val="00CB0EF4"/>
    <w:rsid w:val="00CF1977"/>
    <w:rsid w:val="00D1491F"/>
    <w:rsid w:val="00D33916"/>
    <w:rsid w:val="00D70865"/>
    <w:rsid w:val="00D75AB2"/>
    <w:rsid w:val="00D81924"/>
    <w:rsid w:val="00D84A1E"/>
    <w:rsid w:val="00D858A3"/>
    <w:rsid w:val="00D932EC"/>
    <w:rsid w:val="00DA3352"/>
    <w:rsid w:val="00E10C96"/>
    <w:rsid w:val="00E24114"/>
    <w:rsid w:val="00E3431E"/>
    <w:rsid w:val="00E52991"/>
    <w:rsid w:val="00E53353"/>
    <w:rsid w:val="00E60A6D"/>
    <w:rsid w:val="00E71EF4"/>
    <w:rsid w:val="00E771F5"/>
    <w:rsid w:val="00E953C7"/>
    <w:rsid w:val="00EA59DF"/>
    <w:rsid w:val="00EA775F"/>
    <w:rsid w:val="00EC28E2"/>
    <w:rsid w:val="00EE320A"/>
    <w:rsid w:val="00EE4070"/>
    <w:rsid w:val="00EF39E5"/>
    <w:rsid w:val="00F02590"/>
    <w:rsid w:val="00F12C76"/>
    <w:rsid w:val="00F32FD6"/>
    <w:rsid w:val="00F37796"/>
    <w:rsid w:val="00F444EA"/>
    <w:rsid w:val="00F545A1"/>
    <w:rsid w:val="00F55D0F"/>
    <w:rsid w:val="00F60420"/>
    <w:rsid w:val="00F9071C"/>
    <w:rsid w:val="00FB60EC"/>
    <w:rsid w:val="00FE0696"/>
    <w:rsid w:val="00FF1039"/>
    <w:rsid w:val="02AA0A55"/>
    <w:rsid w:val="14CB3F4E"/>
    <w:rsid w:val="176E3BFD"/>
    <w:rsid w:val="20AD2DAB"/>
    <w:rsid w:val="21BD09EA"/>
    <w:rsid w:val="22A650E4"/>
    <w:rsid w:val="23331F71"/>
    <w:rsid w:val="24BF1258"/>
    <w:rsid w:val="25D52D1D"/>
    <w:rsid w:val="2A233AF4"/>
    <w:rsid w:val="2DCB2E2D"/>
    <w:rsid w:val="31B76048"/>
    <w:rsid w:val="321502BA"/>
    <w:rsid w:val="3514103E"/>
    <w:rsid w:val="35D10FDA"/>
    <w:rsid w:val="35E51AAB"/>
    <w:rsid w:val="360062A6"/>
    <w:rsid w:val="3F45735D"/>
    <w:rsid w:val="40BB103E"/>
    <w:rsid w:val="416D7FB0"/>
    <w:rsid w:val="447F00CA"/>
    <w:rsid w:val="4604218D"/>
    <w:rsid w:val="46B66D64"/>
    <w:rsid w:val="47365564"/>
    <w:rsid w:val="493A1B7A"/>
    <w:rsid w:val="594E7013"/>
    <w:rsid w:val="6A140BE4"/>
    <w:rsid w:val="6D063BE5"/>
    <w:rsid w:val="6F035E4F"/>
    <w:rsid w:val="78387B80"/>
    <w:rsid w:val="7B8A3C04"/>
    <w:rsid w:val="7BF11E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017A5"/>
  <w15:docId w15:val="{59AE3490-E337-48A6-AE22-0EBED0A29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0F01"/>
    <w:pPr>
      <w:spacing w:after="160"/>
    </w:pPr>
    <w:rPr>
      <w:rFonts w:eastAsiaTheme="minorHAnsi" w:cstheme="minorBidi"/>
      <w:sz w:val="28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1606AF"/>
    <w:pPr>
      <w:pageBreakBefore/>
      <w:jc w:val="center"/>
      <w:outlineLvl w:val="0"/>
    </w:pPr>
    <w:rPr>
      <w:b/>
      <w:bCs/>
      <w:kern w:val="2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1606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1606A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B80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1"/>
    <w:rsid w:val="00B80F01"/>
    <w:rPr>
      <w:rFonts w:ascii="Calibri-Bold" w:hAnsi="Calibri-Bold" w:hint="default"/>
      <w:b/>
      <w:bCs/>
      <w:color w:val="000000"/>
      <w:sz w:val="22"/>
      <w:szCs w:val="22"/>
    </w:rPr>
  </w:style>
  <w:style w:type="character" w:customStyle="1" w:styleId="fontstyle21">
    <w:name w:val="fontstyle21"/>
    <w:basedOn w:val="a1"/>
    <w:qFormat/>
    <w:rsid w:val="00B80F01"/>
    <w:rPr>
      <w:rFonts w:ascii="Calibri-Italic" w:hAnsi="Calibri-Italic" w:hint="default"/>
      <w:i/>
      <w:iCs/>
      <w:color w:val="000000"/>
      <w:sz w:val="22"/>
      <w:szCs w:val="22"/>
    </w:rPr>
  </w:style>
  <w:style w:type="character" w:customStyle="1" w:styleId="Bodytext4">
    <w:name w:val="Body text (4)_"/>
    <w:rsid w:val="00B80F01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Bodytext40">
    <w:name w:val="Body text (4)"/>
    <w:rsid w:val="00B80F01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">
    <w:name w:val="Body text (2)_"/>
    <w:rsid w:val="00B80F01"/>
    <w:rPr>
      <w:rFonts w:ascii="Tahoma" w:eastAsia="Tahoma" w:hAnsi="Tahoma" w:cs="Tahoma"/>
      <w:sz w:val="12"/>
      <w:szCs w:val="12"/>
      <w:u w:val="none"/>
    </w:rPr>
  </w:style>
  <w:style w:type="character" w:customStyle="1" w:styleId="Bodytext20">
    <w:name w:val="Body text (2)"/>
    <w:rsid w:val="00B80F01"/>
    <w:rPr>
      <w:rFonts w:ascii="Tahoma" w:eastAsia="Tahoma" w:hAnsi="Tahoma" w:cs="Tahoma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5ptBoldSmallCaps">
    <w:name w:val="Body text (2) + 5 pt;Bold;Small Caps"/>
    <w:rsid w:val="00B80F01"/>
    <w:rPr>
      <w:rFonts w:ascii="Tahoma" w:eastAsia="Tahoma" w:hAnsi="Tahoma" w:cs="Tahoma"/>
      <w:b/>
      <w:bCs/>
      <w:smallCaps/>
      <w:color w:val="000000"/>
      <w:spacing w:val="0"/>
      <w:w w:val="100"/>
      <w:position w:val="0"/>
      <w:sz w:val="10"/>
      <w:szCs w:val="10"/>
      <w:u w:val="single"/>
      <w:lang w:val="ru-RU" w:eastAsia="ru-RU" w:bidi="ru-RU"/>
    </w:rPr>
  </w:style>
  <w:style w:type="character" w:customStyle="1" w:styleId="Bodytext5">
    <w:name w:val="Body text (5)_"/>
    <w:rsid w:val="00B80F01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Bodytext5SmallCaps">
    <w:name w:val="Body text (5) + Small Caps"/>
    <w:rsid w:val="00B80F01"/>
    <w:rPr>
      <w:rFonts w:ascii="Tahoma" w:eastAsia="Tahoma" w:hAnsi="Tahoma" w:cs="Tahoma"/>
      <w:b/>
      <w:bCs/>
      <w:smallCap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50">
    <w:name w:val="Body text (5)"/>
    <w:rsid w:val="00B80F01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Bodytext25ptBold">
    <w:name w:val="Body text (2) + 5 pt;Bold"/>
    <w:rsid w:val="00B80F01"/>
    <w:rPr>
      <w:rFonts w:ascii="Tahoma" w:eastAsia="Tahoma" w:hAnsi="Tahoma" w:cs="Tahoma"/>
      <w:b/>
      <w:bCs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paragraph" w:styleId="a5">
    <w:name w:val="List Paragraph"/>
    <w:basedOn w:val="a"/>
    <w:uiPriority w:val="34"/>
    <w:qFormat/>
    <w:rsid w:val="00B80F01"/>
    <w:pPr>
      <w:ind w:left="720"/>
      <w:contextualSpacing/>
    </w:pPr>
  </w:style>
  <w:style w:type="character" w:customStyle="1" w:styleId="Bodytext6">
    <w:name w:val="Body text (6)_"/>
    <w:rsid w:val="00B80F01"/>
    <w:rPr>
      <w:rFonts w:ascii="Tahoma" w:eastAsia="Tahoma" w:hAnsi="Tahoma" w:cs="Tahoma"/>
      <w:b/>
      <w:bCs/>
      <w:sz w:val="14"/>
      <w:szCs w:val="14"/>
      <w:u w:val="none"/>
    </w:rPr>
  </w:style>
  <w:style w:type="character" w:customStyle="1" w:styleId="Bodytext60">
    <w:name w:val="Body text (6)"/>
    <w:rsid w:val="00B80F01"/>
    <w:rPr>
      <w:rFonts w:ascii="Tahoma" w:eastAsia="Tahoma" w:hAnsi="Tahoma" w:cs="Tahoma"/>
      <w:b/>
      <w:bCs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7">
    <w:name w:val="Body text (7)"/>
    <w:rsid w:val="00B80F01"/>
    <w:rPr>
      <w:rFonts w:ascii="Tahoma" w:eastAsia="Tahoma" w:hAnsi="Tahoma" w:cs="Tahoma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Bodytext12">
    <w:name w:val="Body text (12)"/>
    <w:rsid w:val="00B80F01"/>
    <w:rPr>
      <w:rFonts w:ascii="Tahoma" w:eastAsia="Tahoma" w:hAnsi="Tahoma" w:cs="Tahoma"/>
      <w:color w:val="000000"/>
      <w:spacing w:val="0"/>
      <w:w w:val="100"/>
      <w:position w:val="0"/>
      <w:sz w:val="11"/>
      <w:szCs w:val="11"/>
      <w:u w:val="single"/>
      <w:lang w:val="ru-RU" w:eastAsia="ru-RU" w:bidi="ru-RU"/>
    </w:rPr>
  </w:style>
  <w:style w:type="character" w:customStyle="1" w:styleId="Heading1">
    <w:name w:val="Heading #1_"/>
    <w:rsid w:val="00B80F01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Heading10">
    <w:name w:val="Heading #1"/>
    <w:rsid w:val="00B80F01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fontstyle31">
    <w:name w:val="fontstyle31"/>
    <w:basedOn w:val="a1"/>
    <w:rsid w:val="00B80F01"/>
    <w:rPr>
      <w:rFonts w:ascii="Calibri" w:hAnsi="Calibri" w:hint="default"/>
      <w:color w:val="000000"/>
      <w:sz w:val="22"/>
      <w:szCs w:val="22"/>
    </w:rPr>
  </w:style>
  <w:style w:type="paragraph" w:customStyle="1" w:styleId="11">
    <w:name w:val="Обычный1"/>
    <w:rsid w:val="00B80F01"/>
    <w:pPr>
      <w:jc w:val="both"/>
    </w:pPr>
    <w:rPr>
      <w:rFonts w:ascii="Microsoft Sans Serif" w:hAnsi="Microsoft Sans Serif" w:cs="Microsoft Sans Serif"/>
      <w:sz w:val="24"/>
      <w:szCs w:val="24"/>
    </w:rPr>
  </w:style>
  <w:style w:type="paragraph" w:customStyle="1" w:styleId="12">
    <w:name w:val="Основной текст1"/>
    <w:basedOn w:val="a"/>
    <w:rsid w:val="00B80F01"/>
    <w:pPr>
      <w:widowControl w:val="0"/>
      <w:spacing w:after="0" w:line="36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BF1E6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"/>
    <w:rsid w:val="00647AC2"/>
    <w:pPr>
      <w:widowControl w:val="0"/>
      <w:autoSpaceDE w:val="0"/>
      <w:autoSpaceDN w:val="0"/>
      <w:adjustRightInd w:val="0"/>
      <w:spacing w:before="100" w:beforeAutospacing="1" w:after="100" w:afterAutospacing="1"/>
      <w:contextualSpacing/>
    </w:pPr>
    <w:rPr>
      <w:rFonts w:eastAsia="Calibri" w:cs="Times New Roman"/>
      <w:sz w:val="24"/>
      <w:szCs w:val="24"/>
      <w:lang w:eastAsia="ru-RU"/>
    </w:rPr>
  </w:style>
  <w:style w:type="paragraph" w:customStyle="1" w:styleId="ListParagraph2">
    <w:name w:val="List Paragraph2"/>
    <w:basedOn w:val="a"/>
    <w:rsid w:val="00647AC2"/>
    <w:pPr>
      <w:spacing w:before="100" w:beforeAutospacing="1" w:after="100" w:afterAutospacing="1"/>
      <w:contextualSpacing/>
    </w:pPr>
    <w:rPr>
      <w:rFonts w:eastAsia="Calibri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47AC2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47AC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1"/>
    <w:link w:val="1"/>
    <w:uiPriority w:val="9"/>
    <w:rsid w:val="001606AF"/>
    <w:rPr>
      <w:rFonts w:eastAsiaTheme="minorHAnsi" w:cstheme="minorBidi"/>
      <w:b/>
      <w:bCs/>
      <w:kern w:val="2"/>
      <w:sz w:val="28"/>
      <w:szCs w:val="24"/>
      <w:lang w:eastAsia="en-US"/>
    </w:rPr>
  </w:style>
  <w:style w:type="character" w:customStyle="1" w:styleId="30">
    <w:name w:val="Заголовок 3 Знак"/>
    <w:basedOn w:val="a1"/>
    <w:link w:val="3"/>
    <w:uiPriority w:val="9"/>
    <w:rsid w:val="001606A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1"/>
    <w:link w:val="4"/>
    <w:uiPriority w:val="9"/>
    <w:rsid w:val="001606AF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2"/>
      <w:lang w:eastAsia="en-US"/>
    </w:rPr>
  </w:style>
  <w:style w:type="paragraph" w:styleId="a0">
    <w:name w:val="No Spacing"/>
    <w:uiPriority w:val="99"/>
    <w:rsid w:val="001606AF"/>
    <w:rPr>
      <w:rFonts w:eastAsiaTheme="minorHAnsi" w:cstheme="minorBidi"/>
      <w:sz w:val="28"/>
      <w:szCs w:val="22"/>
      <w:lang w:eastAsia="en-US"/>
    </w:rPr>
  </w:style>
  <w:style w:type="table" w:customStyle="1" w:styleId="13">
    <w:name w:val="Сетка таблицы светлая1"/>
    <w:basedOn w:val="a2"/>
    <w:uiPriority w:val="40"/>
    <w:rsid w:val="00CF1977"/>
    <w:rPr>
      <w:rFonts w:asciiTheme="minorHAnsi" w:eastAsiaTheme="minorHAnsi" w:hAnsiTheme="minorHAnsi" w:cstheme="minorBidi"/>
      <w:kern w:val="2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9">
    <w:name w:val="Placeholder Text"/>
    <w:basedOn w:val="a1"/>
    <w:uiPriority w:val="99"/>
    <w:semiHidden/>
    <w:rsid w:val="002018CC"/>
    <w:rPr>
      <w:color w:val="808080"/>
    </w:rPr>
  </w:style>
  <w:style w:type="paragraph" w:customStyle="1" w:styleId="aa">
    <w:name w:val="Чертежный"/>
    <w:rsid w:val="006A73B6"/>
    <w:pPr>
      <w:jc w:val="both"/>
    </w:pPr>
    <w:rPr>
      <w:rFonts w:ascii="ISOCPEUR" w:eastAsia="Times New Roman" w:hAnsi="ISOCPEUR"/>
      <w:i/>
      <w:sz w:val="28"/>
      <w:lang w:val="uk-UA"/>
    </w:rPr>
  </w:style>
  <w:style w:type="paragraph" w:styleId="ab">
    <w:name w:val="header"/>
    <w:basedOn w:val="a"/>
    <w:link w:val="ac"/>
    <w:uiPriority w:val="99"/>
    <w:semiHidden/>
    <w:unhideWhenUsed/>
    <w:rsid w:val="00B17DA5"/>
    <w:pPr>
      <w:tabs>
        <w:tab w:val="center" w:pos="4677"/>
        <w:tab w:val="right" w:pos="9355"/>
      </w:tabs>
      <w:spacing w:after="0"/>
    </w:pPr>
  </w:style>
  <w:style w:type="character" w:customStyle="1" w:styleId="ac">
    <w:name w:val="Верхний колонтитул Знак"/>
    <w:basedOn w:val="a1"/>
    <w:link w:val="ab"/>
    <w:uiPriority w:val="99"/>
    <w:semiHidden/>
    <w:rsid w:val="00B17DA5"/>
    <w:rPr>
      <w:rFonts w:eastAsiaTheme="minorHAnsi" w:cstheme="minorBidi"/>
      <w:sz w:val="28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B17DA5"/>
    <w:pPr>
      <w:tabs>
        <w:tab w:val="center" w:pos="4677"/>
        <w:tab w:val="right" w:pos="9355"/>
      </w:tabs>
      <w:spacing w:after="0"/>
    </w:pPr>
  </w:style>
  <w:style w:type="character" w:customStyle="1" w:styleId="ae">
    <w:name w:val="Нижний колонтитул Знак"/>
    <w:basedOn w:val="a1"/>
    <w:link w:val="ad"/>
    <w:uiPriority w:val="99"/>
    <w:rsid w:val="00B17DA5"/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DC958-97D1-48CD-9B69-D20D22CAA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15</Pages>
  <Words>3932</Words>
  <Characters>22417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legion</cp:lastModifiedBy>
  <cp:revision>170</cp:revision>
  <dcterms:created xsi:type="dcterms:W3CDTF">2025-01-20T06:08:00Z</dcterms:created>
  <dcterms:modified xsi:type="dcterms:W3CDTF">2025-03-21T16:51:00Z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91D595694C8E4AFDA0F08A9809875707_12</vt:lpwstr>
  </property>
</Properties>
</file>