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41F" w:rsidRPr="00B5641F" w:rsidRDefault="00B5641F" w:rsidP="00B5641F">
      <w:pPr>
        <w:widowControl w:val="0"/>
        <w:autoSpaceDE w:val="0"/>
        <w:autoSpaceDN w:val="0"/>
        <w:spacing w:before="72" w:after="0" w:line="240" w:lineRule="auto"/>
        <w:ind w:left="1000" w:right="1000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B5641F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B5641F" w:rsidRPr="00B5641F" w:rsidRDefault="00B5641F" w:rsidP="00B5641F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="00B63F99">
        <w:rPr>
          <w:rFonts w:ascii="Times New Roman" w:eastAsia="Calibri" w:hAnsi="Times New Roman"/>
          <w:b/>
          <w:sz w:val="28"/>
          <w:szCs w:val="28"/>
        </w:rPr>
        <w:t>Прикладные программы в инженерном проектировании пищевого оборудования</w:t>
      </w: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B5641F" w:rsidRPr="00B5641F" w:rsidRDefault="00B5641F" w:rsidP="00B5641F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3F99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3F99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B5641F" w:rsidRPr="00B63F99" w:rsidRDefault="00356F85" w:rsidP="00B63F9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</w:t>
      </w:r>
      <w:r w:rsidR="00B5641F" w:rsidRPr="00B63F99">
        <w:rPr>
          <w:rFonts w:ascii="Times New Roman" w:hAnsi="Times New Roman"/>
          <w:i/>
          <w:sz w:val="28"/>
          <w:szCs w:val="28"/>
        </w:rPr>
        <w:t>ыберите один правильный ответ</w:t>
      </w: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55E46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B5641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55E46"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Какой класс программ относится исключительно к программному обеспечению для автоматизации конструкторских работ?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CAD-программы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CAM-программы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CAE-программы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ERP-системы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CRM-системы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А</w:t>
      </w:r>
    </w:p>
    <w:p w:rsidR="00B5641F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Компетенции (индикаторы)</w:t>
      </w:r>
      <w:r w:rsid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ОПК-2 (</w:t>
      </w:r>
      <w:r w:rsidR="004E27C2"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ОПК-2</w:t>
      </w:r>
      <w:r w:rsidRPr="00B63F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.1)</w:t>
      </w:r>
    </w:p>
    <w:p w:rsidR="00B5641F" w:rsidRPr="00B5641F" w:rsidRDefault="00B5641F" w:rsidP="00B5641F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3D3F8F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E55E46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Какая из перечисленных возможностей является уникальной особенностью Mathcad по сравнению с другими математическими пакетами?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А) </w:t>
      </w:r>
      <w:r w:rsidR="00356F85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озможность автоматического построения графиков функций</w:t>
      </w:r>
    </w:p>
    <w:p w:rsidR="003D3F8F" w:rsidRPr="00B63F99" w:rsidRDefault="00356F85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Б) п</w:t>
      </w:r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оддержка символьных вычислений</w:t>
      </w:r>
    </w:p>
    <w:p w:rsidR="003D3F8F" w:rsidRPr="00B63F99" w:rsidRDefault="00356F85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В) в</w:t>
      </w:r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строенный редактор математических выражений</w:t>
      </w:r>
    </w:p>
    <w:p w:rsidR="003D3F8F" w:rsidRPr="00B63F99" w:rsidRDefault="00356F85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Г) п</w:t>
      </w:r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оддержка векторных и матричных операций</w:t>
      </w:r>
    </w:p>
    <w:p w:rsidR="003D3F8F" w:rsidRPr="00B63F99" w:rsidRDefault="00356F85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Д) н</w:t>
      </w:r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аличие встроенной библиотеки физических констант</w:t>
      </w:r>
    </w:p>
    <w:p w:rsidR="00B5641F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Правильный ответ:</w:t>
      </w:r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В</w:t>
      </w:r>
    </w:p>
    <w:p w:rsidR="00E55E46" w:rsidRPr="00B63F99" w:rsidRDefault="00E55E46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Компетенции (индикаторы)</w:t>
      </w:r>
      <w:r w:rsid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ОПК-2 (</w:t>
      </w: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D3F8F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>3.</w:t>
      </w: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3D3F8F" w:rsidRPr="003D3F8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Какая функция Excel позволяет проводить сложные финансовые расчеты, такие как амортизация активов?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А)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СУММ(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Б)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ЕСЛИ(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В)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АПЛ(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Г)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ПЛПРОЦ(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Д) </w:t>
      </w:r>
      <w:proofErr w:type="gramStart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ВСД(</w:t>
      </w:r>
      <w:proofErr w:type="gramEnd"/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)</w:t>
      </w:r>
    </w:p>
    <w:p w:rsidR="00B5641F" w:rsidRPr="00B63F99" w:rsidRDefault="00B5641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Правильный ответ: </w:t>
      </w:r>
      <w:r w:rsidR="003D3F8F"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Г</w:t>
      </w:r>
    </w:p>
    <w:p w:rsidR="003D3F8F" w:rsidRPr="00B63F99" w:rsidRDefault="003D3F8F" w:rsidP="00B63F99">
      <w:pPr>
        <w:pStyle w:val="a4"/>
        <w:spacing w:after="0" w:line="240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Компетенции (индикаторы)</w:t>
      </w:r>
      <w:r w:rsid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ОПК-2 (</w:t>
      </w:r>
      <w:r w:rsidRPr="00B63F99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ОПК-2.1)</w:t>
      </w:r>
    </w:p>
    <w:p w:rsidR="00B63F99" w:rsidRDefault="00B63F99" w:rsidP="00B5641F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B5641F" w:rsidRPr="00B63F99" w:rsidRDefault="00B5641F" w:rsidP="00B63F9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3F99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B5641F" w:rsidRPr="00B63F99" w:rsidRDefault="00B5641F" w:rsidP="00B63F9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63F9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правильное соответствие. </w:t>
      </w:r>
    </w:p>
    <w:p w:rsidR="00B5641F" w:rsidRPr="00B63F99" w:rsidRDefault="00B5641F" w:rsidP="00B63F9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63F99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D3F8F" w:rsidRDefault="00B5641F" w:rsidP="00356F85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1.</w:t>
      </w:r>
      <w:r w:rsidRPr="00B5641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560F5" w:rsidRPr="00C560F5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типами данных в п</w:t>
      </w:r>
      <w:r w:rsidR="00C560F5">
        <w:rPr>
          <w:rFonts w:ascii="Times New Roman" w:eastAsia="Times New Roman" w:hAnsi="Times New Roman" w:cs="Times New Roman"/>
          <w:kern w:val="0"/>
          <w:sz w:val="28"/>
          <w14:ligatures w14:val="none"/>
        </w:rPr>
        <w:t>рограмме Mathcad и их описанием</w:t>
      </w:r>
      <w:r w:rsidR="003D3F8F" w:rsidRPr="003D3F8F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5425"/>
        <w:gridCol w:w="567"/>
        <w:gridCol w:w="3111"/>
      </w:tblGrid>
      <w:tr w:rsidR="00B63F99" w:rsidRPr="00B63F99" w:rsidTr="00356F85">
        <w:tc>
          <w:tcPr>
            <w:tcW w:w="524" w:type="dxa"/>
          </w:tcPr>
          <w:p w:rsidR="00B63F99" w:rsidRPr="00B63F99" w:rsidRDefault="00B63F99" w:rsidP="00356F85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B63F99" w:rsidRPr="00B63F99" w:rsidRDefault="00B63F99" w:rsidP="00356F85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</w:tcPr>
          <w:p w:rsidR="00B63F99" w:rsidRPr="00B63F99" w:rsidRDefault="00B63F99" w:rsidP="00356F8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Значения, которые не изменяются в процессе вычислений.  </w:t>
            </w:r>
          </w:p>
        </w:tc>
        <w:tc>
          <w:tcPr>
            <w:tcW w:w="567" w:type="dxa"/>
          </w:tcPr>
          <w:p w:rsidR="00B63F99" w:rsidRPr="00B63F99" w:rsidRDefault="00B63F99" w:rsidP="00356F85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111" w:type="dxa"/>
          </w:tcPr>
          <w:p w:rsidR="00B63F99" w:rsidRPr="00B63F99" w:rsidRDefault="00B63F99" w:rsidP="00356F8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Переменные</w:t>
            </w:r>
          </w:p>
        </w:tc>
      </w:tr>
      <w:tr w:rsidR="00B63F99" w:rsidRPr="00B63F99" w:rsidTr="00356F85">
        <w:tc>
          <w:tcPr>
            <w:tcW w:w="524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Данные, которые могут принимать различные значения в зависимости от условий задачи.  </w:t>
            </w:r>
          </w:p>
        </w:tc>
        <w:tc>
          <w:tcPr>
            <w:tcW w:w="567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11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Константы</w:t>
            </w:r>
          </w:p>
        </w:tc>
      </w:tr>
      <w:tr w:rsidR="00B63F99" w:rsidRPr="00B63F99" w:rsidTr="00356F85">
        <w:tc>
          <w:tcPr>
            <w:tcW w:w="524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425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Предопределенные значения, такие как π или e, доступные в программе.  </w:t>
            </w:r>
          </w:p>
        </w:tc>
        <w:tc>
          <w:tcPr>
            <w:tcW w:w="567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11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Встроенные константы  </w:t>
            </w:r>
          </w:p>
        </w:tc>
      </w:tr>
      <w:tr w:rsidR="00B63F99" w:rsidRPr="00B63F99" w:rsidTr="00356F85">
        <w:tc>
          <w:tcPr>
            <w:tcW w:w="524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425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Математические операции или алгоритмы, которые принимают аргументы и возвращают результат.  </w:t>
            </w:r>
          </w:p>
        </w:tc>
        <w:tc>
          <w:tcPr>
            <w:tcW w:w="567" w:type="dxa"/>
          </w:tcPr>
          <w:p w:rsidR="00B63F99" w:rsidRPr="00B63F99" w:rsidRDefault="00B63F99" w:rsidP="00B63F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111" w:type="dxa"/>
          </w:tcPr>
          <w:p w:rsidR="00B63F99" w:rsidRPr="00B63F99" w:rsidRDefault="00B63F99" w:rsidP="00B63F99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  <w:lang w:val="en-US"/>
              </w:rPr>
            </w:pPr>
            <w:r w:rsidRPr="00B63F99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Функции</w:t>
            </w:r>
          </w:p>
        </w:tc>
      </w:tr>
    </w:tbl>
    <w:p w:rsidR="00B5641F" w:rsidRPr="00B63F99" w:rsidRDefault="003D3F8F" w:rsidP="00B5641F">
      <w:pPr>
        <w:widowControl w:val="0"/>
        <w:autoSpaceDE w:val="0"/>
        <w:autoSpaceDN w:val="0"/>
        <w:spacing w:after="0" w:line="276" w:lineRule="auto"/>
        <w:ind w:left="33" w:right="933" w:firstLine="53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1-</w:t>
      </w:r>
      <w:r w:rsidR="00C02642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2-</w:t>
      </w:r>
      <w:r w:rsidR="00B5641F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  <w:r w:rsidR="00C560F5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3-В</w:t>
      </w:r>
      <w:r w:rsidR="00C560F5"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4-Г</w:t>
      </w:r>
    </w:p>
    <w:p w:rsidR="00C560F5" w:rsidRPr="00B63F99" w:rsidRDefault="00C560F5" w:rsidP="00C560F5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ОПК-2 (</w:t>
      </w:r>
      <w:r w:rsidRPr="00B63F9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B5641F" w:rsidRDefault="00B5641F" w:rsidP="00B5641F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типом блока и его описанием</w:t>
      </w:r>
      <w:r w:rsidR="00C10B83" w:rsidRPr="00C10B83">
        <w:t xml:space="preserve"> </w:t>
      </w:r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программе Mathcad</w:t>
      </w:r>
      <w:r w:rsid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732"/>
        <w:gridCol w:w="708"/>
        <w:gridCol w:w="5663"/>
      </w:tblGrid>
      <w:tr w:rsidR="00B63F99" w:rsidRPr="00B63F99" w:rsidTr="00356F85">
        <w:tc>
          <w:tcPr>
            <w:tcW w:w="524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2732" w:type="dxa"/>
          </w:tcPr>
          <w:p w:rsidR="00B63F99" w:rsidRPr="00B63F99" w:rsidRDefault="00B63F99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Текстовый блок</w:t>
            </w:r>
          </w:p>
        </w:tc>
        <w:tc>
          <w:tcPr>
            <w:tcW w:w="708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63" w:type="dxa"/>
          </w:tcPr>
          <w:p w:rsidR="00B63F99" w:rsidRPr="00B63F99" w:rsidRDefault="00EA02AB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Блок, используемый для ввода и вывода числовых данных и выполнения вычислений.</w:t>
            </w:r>
          </w:p>
        </w:tc>
      </w:tr>
      <w:tr w:rsidR="00B63F99" w:rsidRPr="00B63F99" w:rsidTr="00356F85">
        <w:tc>
          <w:tcPr>
            <w:tcW w:w="524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2732" w:type="dxa"/>
          </w:tcPr>
          <w:p w:rsidR="00B63F99" w:rsidRPr="00B63F99" w:rsidRDefault="00B63F99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Вычислительный блок</w:t>
            </w:r>
          </w:p>
        </w:tc>
        <w:tc>
          <w:tcPr>
            <w:tcW w:w="708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63" w:type="dxa"/>
          </w:tcPr>
          <w:p w:rsidR="00B63F99" w:rsidRPr="00B63F99" w:rsidRDefault="00EA02AB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Блок, предназначенный для набора текста, комментариев и заголовков</w:t>
            </w:r>
          </w:p>
        </w:tc>
      </w:tr>
      <w:tr w:rsidR="00B63F99" w:rsidRPr="00B63F99" w:rsidTr="00356F85">
        <w:tc>
          <w:tcPr>
            <w:tcW w:w="524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32" w:type="dxa"/>
          </w:tcPr>
          <w:p w:rsidR="00B63F99" w:rsidRPr="00B63F99" w:rsidRDefault="00B63F99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Графический блок</w:t>
            </w:r>
          </w:p>
        </w:tc>
        <w:tc>
          <w:tcPr>
            <w:tcW w:w="708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  <w:r w:rsidRPr="00B63F99">
              <w:rPr>
                <w:rFonts w:ascii="Times New Roman" w:eastAsia="Aptos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:rsidR="00B63F99" w:rsidRPr="00B63F99" w:rsidRDefault="00EA02AB" w:rsidP="00E33A1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Блок, содержащий набор команд, выполняемых последовательно.</w:t>
            </w:r>
          </w:p>
        </w:tc>
      </w:tr>
      <w:tr w:rsidR="00B63F99" w:rsidRPr="00B63F99" w:rsidTr="00356F85">
        <w:tc>
          <w:tcPr>
            <w:tcW w:w="524" w:type="dxa"/>
          </w:tcPr>
          <w:p w:rsidR="00B63F99" w:rsidRPr="00B63F99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732" w:type="dxa"/>
          </w:tcPr>
          <w:p w:rsidR="00B63F99" w:rsidRPr="00EA02AB" w:rsidRDefault="00EA02AB" w:rsidP="00E33A1E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Программный блок</w:t>
            </w:r>
          </w:p>
        </w:tc>
        <w:tc>
          <w:tcPr>
            <w:tcW w:w="708" w:type="dxa"/>
          </w:tcPr>
          <w:p w:rsidR="00B63F99" w:rsidRPr="00EA02AB" w:rsidRDefault="00B63F99" w:rsidP="00E33A1E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63" w:type="dxa"/>
          </w:tcPr>
          <w:p w:rsidR="00B63F99" w:rsidRPr="00EA02AB" w:rsidRDefault="00EA02AB" w:rsidP="00E33A1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>Блок, который позволяет создавать графики и диаграммы на основе введённых данных.</w:t>
            </w:r>
          </w:p>
        </w:tc>
      </w:tr>
    </w:tbl>
    <w:p w:rsidR="00B5641F" w:rsidRPr="00EA02AB" w:rsidRDefault="00B5641F" w:rsidP="00B5641F">
      <w:pPr>
        <w:widowControl w:val="0"/>
        <w:autoSpaceDE w:val="0"/>
        <w:autoSpaceDN w:val="0"/>
        <w:spacing w:after="0" w:line="276" w:lineRule="auto"/>
        <w:ind w:left="33" w:right="933" w:firstLine="53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A02A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1-Б,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2-А</w:t>
      </w:r>
      <w:r w:rsidR="00C10B83" w:rsidRPr="00EA02A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5D6A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3-Г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4-В</w:t>
      </w:r>
    </w:p>
    <w:p w:rsidR="00C10B83" w:rsidRPr="00EA02AB" w:rsidRDefault="00C10B83" w:rsidP="00C10B83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A02A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ОПК-2 (</w:t>
      </w:r>
      <w:r w:rsidRPr="00EA02A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B5641F" w:rsidRDefault="00B5641F" w:rsidP="00B5641F">
      <w:pPr>
        <w:widowControl w:val="0"/>
        <w:autoSpaceDE w:val="0"/>
        <w:autoSpaceDN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3</w:t>
      </w:r>
      <w:r w:rsidR="00C10B83" w:rsidRPr="00C10B83">
        <w:t xml:space="preserve"> </w:t>
      </w:r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Установите соответствие между терминами, связанными с численными вычислениями в программе </w:t>
      </w:r>
      <w:proofErr w:type="spellStart"/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Mathcad</w:t>
      </w:r>
      <w:proofErr w:type="spellEnd"/>
      <w:r w:rsidR="00C10B83"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, и их описанием</w:t>
      </w:r>
      <w:r w:rsidRPr="00B56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5992"/>
        <w:gridCol w:w="567"/>
        <w:gridCol w:w="2544"/>
      </w:tblGrid>
      <w:tr w:rsidR="00EA02AB" w:rsidTr="00356F85">
        <w:tc>
          <w:tcPr>
            <w:tcW w:w="524" w:type="dxa"/>
          </w:tcPr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5992" w:type="dxa"/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Процесс нахождения приближенного значения корня уравнения путем последовательного уточнения.  </w:t>
            </w:r>
          </w:p>
        </w:tc>
        <w:tc>
          <w:tcPr>
            <w:tcW w:w="567" w:type="dxa"/>
            <w:hideMark/>
          </w:tcPr>
          <w:p w:rsidR="00EA02AB" w:rsidRP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544" w:type="dxa"/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Численный метод  </w:t>
            </w:r>
          </w:p>
        </w:tc>
      </w:tr>
      <w:tr w:rsidR="00EA02AB" w:rsidTr="00356F85">
        <w:tc>
          <w:tcPr>
            <w:tcW w:w="524" w:type="dxa"/>
          </w:tcPr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5992" w:type="dxa"/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Алгоритмы, применяемые для решения задач, которые невозможно решить аналитически.  </w:t>
            </w:r>
          </w:p>
        </w:tc>
        <w:tc>
          <w:tcPr>
            <w:tcW w:w="567" w:type="dxa"/>
            <w:hideMark/>
          </w:tcPr>
          <w:p w:rsidR="00EA02AB" w:rsidRP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544" w:type="dxa"/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Итерационный процесс  </w:t>
            </w:r>
          </w:p>
        </w:tc>
      </w:tr>
      <w:tr w:rsidR="00EA02AB" w:rsidTr="00356F85">
        <w:tc>
          <w:tcPr>
            <w:tcW w:w="524" w:type="dxa"/>
            <w:hideMark/>
          </w:tcPr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992" w:type="dxa"/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Оценка отклонения результата вычислений от истинного значения.  </w:t>
            </w:r>
          </w:p>
        </w:tc>
        <w:tc>
          <w:tcPr>
            <w:tcW w:w="567" w:type="dxa"/>
            <w:hideMark/>
          </w:tcPr>
          <w:p w:rsidR="00EA02AB" w:rsidRP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544" w:type="dxa"/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Погрешность  </w:t>
            </w:r>
          </w:p>
        </w:tc>
      </w:tr>
      <w:tr w:rsidR="00EA02AB" w:rsidTr="00356F85">
        <w:tc>
          <w:tcPr>
            <w:tcW w:w="524" w:type="dxa"/>
            <w:hideMark/>
          </w:tcPr>
          <w:p w:rsid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992" w:type="dxa"/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Процесс нахождения значений нескольких переменных, удовлетворяющих системе уравнений.  </w:t>
            </w:r>
          </w:p>
        </w:tc>
        <w:tc>
          <w:tcPr>
            <w:tcW w:w="567" w:type="dxa"/>
            <w:hideMark/>
          </w:tcPr>
          <w:p w:rsidR="00EA02AB" w:rsidRPr="00EA02AB" w:rsidRDefault="00EA02AB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EA02AB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544" w:type="dxa"/>
          </w:tcPr>
          <w:p w:rsidR="00EA02AB" w:rsidRPr="00EA02AB" w:rsidRDefault="00EA02AB">
            <w:pPr>
              <w:jc w:val="both"/>
              <w:rPr>
                <w:rFonts w:ascii="Times New Roman" w:eastAsia="Aptos" w:hAnsi="Times New Roman" w:cs="Times New Roman"/>
                <w:i/>
                <w:sz w:val="28"/>
                <w:szCs w:val="28"/>
              </w:rPr>
            </w:pPr>
            <w:r w:rsidRPr="00EA02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системы уравнений  </w:t>
            </w:r>
          </w:p>
        </w:tc>
      </w:tr>
    </w:tbl>
    <w:p w:rsidR="00970A2C" w:rsidRPr="00856689" w:rsidRDefault="00970A2C" w:rsidP="00970A2C">
      <w:pPr>
        <w:widowControl w:val="0"/>
        <w:autoSpaceDE w:val="0"/>
        <w:autoSpaceDN w:val="0"/>
        <w:spacing w:after="0" w:line="276" w:lineRule="auto"/>
        <w:ind w:left="33" w:right="933" w:firstLine="53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1-Б</w:t>
      </w:r>
      <w:r w:rsidR="00C02642"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2-А</w:t>
      </w: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3-В</w:t>
      </w: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C0264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4-Г</w:t>
      </w:r>
    </w:p>
    <w:p w:rsidR="00970A2C" w:rsidRPr="00856689" w:rsidRDefault="00970A2C" w:rsidP="00856689">
      <w:pPr>
        <w:widowControl w:val="0"/>
        <w:autoSpaceDE w:val="0"/>
        <w:autoSpaceDN w:val="0"/>
        <w:spacing w:after="0" w:line="276" w:lineRule="auto"/>
        <w:ind w:left="33" w:right="933" w:firstLine="53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 (индикаторы)</w:t>
      </w:r>
      <w:r w:rsid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5D6A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ОПК-2 (</w:t>
      </w:r>
      <w:r w:rsidRPr="008566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ОПК-2.1)</w:t>
      </w:r>
    </w:p>
    <w:p w:rsidR="00146327" w:rsidRPr="00B5641F" w:rsidRDefault="00146327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B5641F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56689">
        <w:rPr>
          <w:rFonts w:ascii="Times New Roman" w:hAnsi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  <w:r w:rsidR="00C02642">
        <w:rPr>
          <w:rFonts w:ascii="Times New Roman" w:hAnsi="Times New Roman"/>
          <w:b/>
          <w:sz w:val="28"/>
          <w:szCs w:val="28"/>
        </w:rPr>
        <w:t>.</w:t>
      </w:r>
    </w:p>
    <w:p w:rsidR="00356F85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68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B5641F" w:rsidRPr="00B5641F" w:rsidRDefault="00B5641F" w:rsidP="00B5641F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B5641F" w:rsidRPr="00856689" w:rsidRDefault="00856689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1. </w:t>
      </w:r>
      <w:r w:rsidR="00146327" w:rsidRPr="00856689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шагов по построению графиков и визуализации результатов в программе Excel</w:t>
      </w:r>
      <w:r w:rsidR="00B5641F" w:rsidRPr="00856689">
        <w:rPr>
          <w:rFonts w:ascii="Times New Roman" w:hAnsi="Times New Roman"/>
          <w:iCs/>
          <w:sz w:val="28"/>
          <w:szCs w:val="28"/>
        </w:rPr>
        <w:t>: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A)</w:t>
      </w:r>
      <w:r w:rsidR="00356F85">
        <w:rPr>
          <w:rFonts w:ascii="Times New Roman" w:hAnsi="Times New Roman"/>
          <w:iCs/>
          <w:sz w:val="28"/>
          <w:szCs w:val="28"/>
        </w:rPr>
        <w:t xml:space="preserve"> п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одготовка данных для визуализации  </w:t>
      </w:r>
    </w:p>
    <w:p w:rsidR="00146327" w:rsidRPr="00856689" w:rsidRDefault="00146327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Б</w:t>
      </w:r>
      <w:r w:rsidR="00DC6C43" w:rsidRPr="00856689">
        <w:rPr>
          <w:rFonts w:ascii="Times New Roman" w:hAnsi="Times New Roman"/>
          <w:iCs/>
          <w:sz w:val="28"/>
          <w:szCs w:val="28"/>
        </w:rPr>
        <w:t>)</w:t>
      </w:r>
      <w:r w:rsidR="00356F85">
        <w:rPr>
          <w:rFonts w:ascii="Times New Roman" w:hAnsi="Times New Roman"/>
          <w:iCs/>
          <w:sz w:val="28"/>
          <w:szCs w:val="28"/>
        </w:rPr>
        <w:t xml:space="preserve"> в</w:t>
      </w:r>
      <w:r w:rsidRPr="00856689">
        <w:rPr>
          <w:rFonts w:ascii="Times New Roman" w:hAnsi="Times New Roman"/>
          <w:iCs/>
          <w:sz w:val="28"/>
          <w:szCs w:val="28"/>
        </w:rPr>
        <w:t xml:space="preserve">ыбор типа графика для отображения данных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В)</w:t>
      </w:r>
      <w:r w:rsidR="00356F85">
        <w:rPr>
          <w:rFonts w:ascii="Times New Roman" w:hAnsi="Times New Roman"/>
          <w:iCs/>
          <w:sz w:val="28"/>
          <w:szCs w:val="28"/>
        </w:rPr>
        <w:t xml:space="preserve"> в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вод данных в </w:t>
      </w:r>
      <w:proofErr w:type="spellStart"/>
      <w:r w:rsidR="00146327" w:rsidRPr="00856689">
        <w:rPr>
          <w:rFonts w:ascii="Times New Roman" w:hAnsi="Times New Roman"/>
          <w:iCs/>
          <w:sz w:val="28"/>
          <w:szCs w:val="28"/>
        </w:rPr>
        <w:t>Excel</w:t>
      </w:r>
      <w:proofErr w:type="spellEnd"/>
      <w:r w:rsidR="00146327" w:rsidRPr="00856689">
        <w:rPr>
          <w:rFonts w:ascii="Times New Roman" w:hAnsi="Times New Roman"/>
          <w:iCs/>
          <w:sz w:val="28"/>
          <w:szCs w:val="28"/>
        </w:rPr>
        <w:t xml:space="preserve">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Г)</w:t>
      </w:r>
      <w:r w:rsidR="00356F85">
        <w:rPr>
          <w:rFonts w:ascii="Times New Roman" w:hAnsi="Times New Roman"/>
          <w:iCs/>
          <w:sz w:val="28"/>
          <w:szCs w:val="28"/>
        </w:rPr>
        <w:t xml:space="preserve"> н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астройка параметров графика (оси, легенда, заголовок и т.д.)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Д)</w:t>
      </w:r>
      <w:r w:rsidR="00356F85">
        <w:rPr>
          <w:rFonts w:ascii="Times New Roman" w:hAnsi="Times New Roman"/>
          <w:iCs/>
          <w:sz w:val="28"/>
          <w:szCs w:val="28"/>
        </w:rPr>
        <w:t xml:space="preserve"> п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остроение графика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Е) </w:t>
      </w:r>
      <w:r w:rsidR="00356F85">
        <w:rPr>
          <w:rFonts w:ascii="Times New Roman" w:hAnsi="Times New Roman"/>
          <w:iCs/>
          <w:sz w:val="28"/>
          <w:szCs w:val="28"/>
        </w:rPr>
        <w:t>а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нализ полученного графика  </w:t>
      </w:r>
    </w:p>
    <w:p w:rsidR="00146327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Ж)</w:t>
      </w:r>
      <w:r w:rsidR="00356F85">
        <w:rPr>
          <w:rFonts w:ascii="Times New Roman" w:hAnsi="Times New Roman"/>
          <w:iCs/>
          <w:sz w:val="28"/>
          <w:szCs w:val="28"/>
        </w:rPr>
        <w:t xml:space="preserve"> с</w:t>
      </w:r>
      <w:r w:rsidR="00146327" w:rsidRPr="00856689">
        <w:rPr>
          <w:rFonts w:ascii="Times New Roman" w:hAnsi="Times New Roman"/>
          <w:iCs/>
          <w:sz w:val="28"/>
          <w:szCs w:val="28"/>
        </w:rPr>
        <w:t xml:space="preserve">охранение и экспорт графика  </w:t>
      </w:r>
    </w:p>
    <w:p w:rsidR="00B5641F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Правильный ответ: В,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856689">
        <w:rPr>
          <w:rFonts w:ascii="Times New Roman" w:hAnsi="Times New Roman"/>
          <w:iCs/>
          <w:sz w:val="28"/>
          <w:szCs w:val="28"/>
        </w:rPr>
        <w:t>А</w:t>
      </w:r>
      <w:proofErr w:type="gramEnd"/>
      <w:r w:rsidRPr="00856689">
        <w:rPr>
          <w:rFonts w:ascii="Times New Roman" w:hAnsi="Times New Roman"/>
          <w:iCs/>
          <w:sz w:val="28"/>
          <w:szCs w:val="28"/>
        </w:rPr>
        <w:t>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Б,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Г,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Д,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Е,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356F85">
        <w:rPr>
          <w:rFonts w:ascii="Times New Roman" w:hAnsi="Times New Roman"/>
          <w:iCs/>
          <w:sz w:val="28"/>
          <w:szCs w:val="28"/>
        </w:rPr>
        <w:t>Ж</w:t>
      </w:r>
    </w:p>
    <w:p w:rsidR="00146327" w:rsidRPr="00856689" w:rsidRDefault="00146327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856689">
        <w:rPr>
          <w:rFonts w:ascii="Times New Roman" w:hAnsi="Times New Roman"/>
          <w:iCs/>
          <w:sz w:val="28"/>
          <w:szCs w:val="28"/>
        </w:rPr>
        <w:t>:</w:t>
      </w:r>
      <w:r w:rsidR="005D6A55">
        <w:rPr>
          <w:rFonts w:ascii="Times New Roman" w:hAnsi="Times New Roman"/>
          <w:iCs/>
          <w:sz w:val="28"/>
          <w:szCs w:val="28"/>
        </w:rPr>
        <w:t xml:space="preserve"> ОПК-2 (</w:t>
      </w:r>
      <w:r w:rsidRPr="00856689">
        <w:rPr>
          <w:rFonts w:ascii="Times New Roman" w:hAnsi="Times New Roman"/>
          <w:iCs/>
          <w:sz w:val="28"/>
          <w:szCs w:val="28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2. </w:t>
      </w:r>
      <w:r w:rsidR="00DC6C43" w:rsidRPr="00856689">
        <w:rPr>
          <w:rFonts w:ascii="Times New Roman" w:hAnsi="Times New Roman"/>
          <w:iCs/>
          <w:sz w:val="28"/>
          <w:szCs w:val="28"/>
        </w:rPr>
        <w:t>У</w:t>
      </w:r>
      <w:r w:rsidR="008A6617" w:rsidRPr="00856689">
        <w:rPr>
          <w:rFonts w:ascii="Times New Roman" w:hAnsi="Times New Roman"/>
          <w:iCs/>
          <w:sz w:val="28"/>
          <w:szCs w:val="28"/>
        </w:rPr>
        <w:t>становите правильную последовательность</w:t>
      </w:r>
      <w:r w:rsidR="00DC6C43" w:rsidRPr="00856689">
        <w:rPr>
          <w:rFonts w:ascii="Times New Roman" w:hAnsi="Times New Roman"/>
          <w:iCs/>
          <w:sz w:val="28"/>
          <w:szCs w:val="28"/>
        </w:rPr>
        <w:t xml:space="preserve"> шагов по построению трехмерных графиков в Excel</w:t>
      </w:r>
      <w:r w:rsidRPr="00856689">
        <w:rPr>
          <w:rFonts w:ascii="Times New Roman" w:hAnsi="Times New Roman"/>
          <w:iCs/>
          <w:sz w:val="28"/>
          <w:szCs w:val="28"/>
        </w:rPr>
        <w:t>.</w:t>
      </w:r>
    </w:p>
    <w:p w:rsidR="00DC6C43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A) п</w:t>
      </w:r>
      <w:r w:rsidR="00DC6C43" w:rsidRPr="00856689">
        <w:rPr>
          <w:rFonts w:ascii="Times New Roman" w:hAnsi="Times New Roman"/>
          <w:iCs/>
          <w:sz w:val="28"/>
          <w:szCs w:val="28"/>
        </w:rPr>
        <w:t xml:space="preserve">одготовка данных для трехмерного графика  </w:t>
      </w:r>
    </w:p>
    <w:p w:rsidR="00DC6C43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в</w:t>
      </w:r>
      <w:r w:rsidR="00DC6C43" w:rsidRPr="00856689">
        <w:rPr>
          <w:rFonts w:ascii="Times New Roman" w:hAnsi="Times New Roman"/>
          <w:iCs/>
          <w:sz w:val="28"/>
          <w:szCs w:val="28"/>
        </w:rPr>
        <w:t xml:space="preserve">ыбор типа трехмерного графика  </w:t>
      </w:r>
    </w:p>
    <w:p w:rsidR="00DC6C43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н</w:t>
      </w:r>
      <w:r w:rsidR="00DC6C43" w:rsidRPr="00856689">
        <w:rPr>
          <w:rFonts w:ascii="Times New Roman" w:hAnsi="Times New Roman"/>
          <w:iCs/>
          <w:sz w:val="28"/>
          <w:szCs w:val="28"/>
        </w:rPr>
        <w:t xml:space="preserve">астройка параметров графика (оси, легенда, заголовок и т.д.)  </w:t>
      </w:r>
    </w:p>
    <w:p w:rsidR="00DC6C43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п</w:t>
      </w:r>
      <w:r w:rsidR="00DC6C43" w:rsidRPr="00856689">
        <w:rPr>
          <w:rFonts w:ascii="Times New Roman" w:hAnsi="Times New Roman"/>
          <w:iCs/>
          <w:sz w:val="28"/>
          <w:szCs w:val="28"/>
        </w:rPr>
        <w:t xml:space="preserve">остроение трехмерного графика  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Д)</w:t>
      </w:r>
      <w:r w:rsidR="00356F85">
        <w:rPr>
          <w:rFonts w:ascii="Times New Roman" w:hAnsi="Times New Roman"/>
          <w:iCs/>
          <w:sz w:val="28"/>
          <w:szCs w:val="28"/>
        </w:rPr>
        <w:t xml:space="preserve"> с</w:t>
      </w:r>
      <w:r w:rsidR="00856689">
        <w:rPr>
          <w:rFonts w:ascii="Times New Roman" w:hAnsi="Times New Roman"/>
          <w:iCs/>
          <w:sz w:val="28"/>
          <w:szCs w:val="28"/>
        </w:rPr>
        <w:t>охранение и экспорт графика</w:t>
      </w:r>
      <w:r w:rsidRPr="00856689">
        <w:rPr>
          <w:rFonts w:ascii="Times New Roman" w:hAnsi="Times New Roman"/>
          <w:iCs/>
          <w:sz w:val="28"/>
          <w:szCs w:val="28"/>
        </w:rPr>
        <w:t xml:space="preserve">  </w:t>
      </w:r>
    </w:p>
    <w:p w:rsidR="00DC6C43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Е) а</w:t>
      </w:r>
      <w:r w:rsidR="00DC6C43" w:rsidRPr="00856689">
        <w:rPr>
          <w:rFonts w:ascii="Times New Roman" w:hAnsi="Times New Roman"/>
          <w:iCs/>
          <w:sz w:val="28"/>
          <w:szCs w:val="28"/>
        </w:rPr>
        <w:t>нализ полученного</w:t>
      </w:r>
    </w:p>
    <w:p w:rsidR="00B5641F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Правильный ответ: А, Б,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В,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Г,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Pr="00856689">
        <w:rPr>
          <w:rFonts w:ascii="Times New Roman" w:hAnsi="Times New Roman"/>
          <w:iCs/>
          <w:sz w:val="28"/>
          <w:szCs w:val="28"/>
        </w:rPr>
        <w:t>Е,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356F85">
        <w:rPr>
          <w:rFonts w:ascii="Times New Roman" w:hAnsi="Times New Roman"/>
          <w:iCs/>
          <w:sz w:val="28"/>
          <w:szCs w:val="28"/>
        </w:rPr>
        <w:t>Д</w:t>
      </w:r>
    </w:p>
    <w:p w:rsidR="00DC6C43" w:rsidRPr="00856689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856689">
        <w:rPr>
          <w:rFonts w:ascii="Times New Roman" w:hAnsi="Times New Roman"/>
          <w:iCs/>
          <w:sz w:val="28"/>
          <w:szCs w:val="28"/>
        </w:rPr>
        <w:t>:</w:t>
      </w:r>
      <w:r w:rsidR="005D6A55">
        <w:rPr>
          <w:rFonts w:ascii="Times New Roman" w:hAnsi="Times New Roman"/>
          <w:iCs/>
          <w:sz w:val="28"/>
          <w:szCs w:val="28"/>
        </w:rPr>
        <w:t xml:space="preserve"> ОПК-2 (</w:t>
      </w:r>
      <w:r w:rsidRPr="00856689">
        <w:rPr>
          <w:rFonts w:ascii="Times New Roman" w:hAnsi="Times New Roman"/>
          <w:iCs/>
          <w:sz w:val="28"/>
          <w:szCs w:val="28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3. </w:t>
      </w:r>
      <w:r w:rsidR="00DC6C43" w:rsidRPr="00856689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шагов для подготовки документов к публикации в сети Интернет:</w:t>
      </w:r>
    </w:p>
    <w:p w:rsidR="00467D4B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</w:t>
      </w:r>
      <w:r w:rsidR="00467D4B" w:rsidRPr="00856689">
        <w:rPr>
          <w:rFonts w:ascii="Times New Roman" w:hAnsi="Times New Roman"/>
          <w:iCs/>
          <w:sz w:val="28"/>
          <w:szCs w:val="28"/>
        </w:rPr>
        <w:t>роверка орфографии и грамматики</w:t>
      </w:r>
    </w:p>
    <w:p w:rsidR="00467D4B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в</w:t>
      </w:r>
      <w:r w:rsidR="00467D4B" w:rsidRPr="00856689">
        <w:rPr>
          <w:rFonts w:ascii="Times New Roman" w:hAnsi="Times New Roman"/>
          <w:iCs/>
          <w:sz w:val="28"/>
          <w:szCs w:val="28"/>
        </w:rPr>
        <w:t>ыбор формата файла (например, PDF, HTML)</w:t>
      </w:r>
    </w:p>
    <w:p w:rsidR="00467D4B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о</w:t>
      </w:r>
      <w:r w:rsidR="00467D4B" w:rsidRPr="00856689">
        <w:rPr>
          <w:rFonts w:ascii="Times New Roman" w:hAnsi="Times New Roman"/>
          <w:iCs/>
          <w:sz w:val="28"/>
          <w:szCs w:val="28"/>
        </w:rPr>
        <w:t>птимизация размера файла</w:t>
      </w:r>
    </w:p>
    <w:p w:rsidR="00467D4B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п</w:t>
      </w:r>
      <w:r w:rsidR="00467D4B" w:rsidRPr="00856689">
        <w:rPr>
          <w:rFonts w:ascii="Times New Roman" w:hAnsi="Times New Roman"/>
          <w:iCs/>
          <w:sz w:val="28"/>
          <w:szCs w:val="28"/>
        </w:rPr>
        <w:t>реобразование документа в выбранный формат</w:t>
      </w:r>
    </w:p>
    <w:p w:rsidR="00467D4B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Д) п</w:t>
      </w:r>
      <w:r w:rsidR="00467D4B" w:rsidRPr="00856689">
        <w:rPr>
          <w:rFonts w:ascii="Times New Roman" w:hAnsi="Times New Roman"/>
          <w:iCs/>
          <w:sz w:val="28"/>
          <w:szCs w:val="28"/>
        </w:rPr>
        <w:t>одготовка содержимого документа</w:t>
      </w:r>
    </w:p>
    <w:p w:rsidR="00467D4B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Е) з</w:t>
      </w:r>
      <w:r w:rsidR="00467D4B" w:rsidRPr="00856689">
        <w:rPr>
          <w:rFonts w:ascii="Times New Roman" w:hAnsi="Times New Roman"/>
          <w:iCs/>
          <w:sz w:val="28"/>
          <w:szCs w:val="28"/>
        </w:rPr>
        <w:t>агрузка документа на сервер или хостинг</w:t>
      </w:r>
    </w:p>
    <w:p w:rsidR="00467D4B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Ж) т</w:t>
      </w:r>
      <w:r w:rsidR="00467D4B" w:rsidRPr="00856689">
        <w:rPr>
          <w:rFonts w:ascii="Times New Roman" w:hAnsi="Times New Roman"/>
          <w:iCs/>
          <w:sz w:val="28"/>
          <w:szCs w:val="28"/>
        </w:rPr>
        <w:t>естирование документа на разных устройствах и браузерах</w:t>
      </w:r>
    </w:p>
    <w:p w:rsidR="00B5641F" w:rsidRPr="00856689" w:rsidRDefault="00356F85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З) н</w:t>
      </w:r>
      <w:r w:rsidR="00467D4B" w:rsidRPr="00856689">
        <w:rPr>
          <w:rFonts w:ascii="Times New Roman" w:hAnsi="Times New Roman"/>
          <w:iCs/>
          <w:sz w:val="28"/>
          <w:szCs w:val="28"/>
        </w:rPr>
        <w:t>азначение метаданных (название, ключевые слова)</w:t>
      </w:r>
    </w:p>
    <w:p w:rsidR="00B5641F" w:rsidRPr="00856689" w:rsidRDefault="00B5641F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467D4B" w:rsidRPr="00856689">
        <w:rPr>
          <w:rFonts w:ascii="Times New Roman" w:hAnsi="Times New Roman"/>
          <w:iCs/>
          <w:sz w:val="28"/>
          <w:szCs w:val="28"/>
        </w:rPr>
        <w:t>Д,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467D4B" w:rsidRPr="00856689">
        <w:rPr>
          <w:rFonts w:ascii="Times New Roman" w:hAnsi="Times New Roman"/>
          <w:iCs/>
          <w:sz w:val="28"/>
          <w:szCs w:val="28"/>
        </w:rPr>
        <w:t>А</w:t>
      </w:r>
      <w:proofErr w:type="gramEnd"/>
      <w:r w:rsidR="00467D4B" w:rsidRPr="00856689">
        <w:rPr>
          <w:rFonts w:ascii="Times New Roman" w:hAnsi="Times New Roman"/>
          <w:iCs/>
          <w:sz w:val="28"/>
          <w:szCs w:val="28"/>
        </w:rPr>
        <w:t>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З,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Б,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Г,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В,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467D4B" w:rsidRPr="00856689">
        <w:rPr>
          <w:rFonts w:ascii="Times New Roman" w:hAnsi="Times New Roman"/>
          <w:iCs/>
          <w:sz w:val="28"/>
          <w:szCs w:val="28"/>
        </w:rPr>
        <w:t>Ж,</w:t>
      </w:r>
      <w:r w:rsidR="00856689">
        <w:rPr>
          <w:rFonts w:ascii="Times New Roman" w:hAnsi="Times New Roman"/>
          <w:iCs/>
          <w:sz w:val="28"/>
          <w:szCs w:val="28"/>
        </w:rPr>
        <w:t xml:space="preserve"> </w:t>
      </w:r>
      <w:r w:rsidR="00356F85">
        <w:rPr>
          <w:rFonts w:ascii="Times New Roman" w:hAnsi="Times New Roman"/>
          <w:iCs/>
          <w:sz w:val="28"/>
          <w:szCs w:val="28"/>
        </w:rPr>
        <w:t>Е</w:t>
      </w:r>
    </w:p>
    <w:p w:rsidR="00DC6C43" w:rsidRDefault="00DC6C43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56689">
        <w:rPr>
          <w:rFonts w:ascii="Times New Roman" w:hAnsi="Times New Roman"/>
          <w:iCs/>
          <w:sz w:val="28"/>
          <w:szCs w:val="28"/>
        </w:rPr>
        <w:t>Компетенции (индикаторы)</w:t>
      </w:r>
      <w:r w:rsidR="00856689">
        <w:rPr>
          <w:rFonts w:ascii="Times New Roman" w:hAnsi="Times New Roman"/>
          <w:iCs/>
          <w:sz w:val="28"/>
          <w:szCs w:val="28"/>
        </w:rPr>
        <w:t>:</w:t>
      </w:r>
      <w:r w:rsidR="005D6A55">
        <w:rPr>
          <w:rFonts w:ascii="Times New Roman" w:hAnsi="Times New Roman"/>
          <w:iCs/>
          <w:sz w:val="28"/>
          <w:szCs w:val="28"/>
        </w:rPr>
        <w:t xml:space="preserve"> ОПК-2 (</w:t>
      </w:r>
      <w:r w:rsidRPr="00856689">
        <w:rPr>
          <w:rFonts w:ascii="Times New Roman" w:hAnsi="Times New Roman"/>
          <w:iCs/>
          <w:sz w:val="28"/>
          <w:szCs w:val="28"/>
        </w:rPr>
        <w:t>ОПК-2.1)</w:t>
      </w:r>
    </w:p>
    <w:p w:rsidR="00C02642" w:rsidRPr="00856689" w:rsidRDefault="00C02642" w:rsidP="0085668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B5641F" w:rsidRDefault="00B5641F" w:rsidP="00C026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264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C02642" w:rsidRPr="00C02642" w:rsidRDefault="00C02642" w:rsidP="00C026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5641F" w:rsidRPr="00C02642" w:rsidRDefault="00B5641F" w:rsidP="00C026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264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B5641F" w:rsidRPr="00C02642" w:rsidRDefault="00B5641F" w:rsidP="00C0264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C02642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lastRenderedPageBreak/>
        <w:t xml:space="preserve">Напишите пропущенное слово (словосочетание). </w:t>
      </w:r>
    </w:p>
    <w:p w:rsidR="00B5641F" w:rsidRPr="00B5641F" w:rsidRDefault="00B5641F" w:rsidP="00B56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:rsidR="00467D4B" w:rsidRPr="00C02642" w:rsidRDefault="00C02642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CAD – система предназначена для автоматизации процессов проектирования и … _____________.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Правильный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ответ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производства изделий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4204" w:rsidRPr="00C02642" w:rsidRDefault="00C02642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Конструкторский документ с содержанием обозначения, наименования и количества документов, сборочных единиц, деталей,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стандартных изделий называется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4204" w:rsidRPr="005D6A55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_____________.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спецификация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B5641F" w:rsidRPr="00C02642" w:rsidRDefault="00C02642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Таблица в чертеже с содержанием обозначений, наименований, и количеством элементов, включенный в чертеж называется 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экспликация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B5641F" w:rsidRPr="00C02642" w:rsidRDefault="00B5641F" w:rsidP="00C0264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2642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B5641F" w:rsidRPr="00C02642" w:rsidRDefault="00B5641F" w:rsidP="00B5641F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C0264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B5641F" w:rsidRPr="00C02642" w:rsidRDefault="00C02642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Техническое задание на проектирование это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равильный ответ: первичное описание проекта/первичный проект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467D4B" w:rsidRPr="00B5641F" w:rsidRDefault="00467D4B" w:rsidP="00B5641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467D4B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Основная цель применения САПР_____________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повышение эффективности труда инженеров/ повышение эффективности труда рабочих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467D4B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Виды подси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>стем САПР по назначению бывают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_____________. </w:t>
      </w:r>
    </w:p>
    <w:p w:rsidR="005D6A55" w:rsidRDefault="00467D4B" w:rsidP="005D6A55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Проектирующие и обслуживающие, функциональные и обслуживающие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5641F" w:rsidRPr="00C02642" w:rsidRDefault="00B5641F" w:rsidP="005D6A55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467D4B" w:rsidRPr="00C02642">
        <w:rPr>
          <w:rFonts w:ascii="Times New Roman" w:hAnsi="Times New Roman" w:cs="Times New Roman"/>
          <w:color w:val="000000"/>
          <w:sz w:val="28"/>
          <w:szCs w:val="28"/>
        </w:rPr>
        <w:t>проектирующие и обслуживающие/ функциональные и обслуживающие</w:t>
      </w:r>
    </w:p>
    <w:p w:rsidR="00467D4B" w:rsidRPr="00C02642" w:rsidRDefault="00467D4B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C02642" w:rsidRDefault="00C02642" w:rsidP="00B5641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 открытого типа с развернутым ответом</w:t>
      </w:r>
    </w:p>
    <w:p w:rsidR="00B5641F" w:rsidRPr="00C02642" w:rsidRDefault="00B5641F" w:rsidP="00C02642">
      <w:pPr>
        <w:widowControl w:val="0"/>
        <w:autoSpaceDE w:val="0"/>
        <w:autoSpaceDN w:val="0"/>
        <w:spacing w:after="0" w:line="480" w:lineRule="auto"/>
        <w:ind w:firstLine="709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C0264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Дайте ответ на вопрос</w:t>
      </w:r>
    </w:p>
    <w:p w:rsidR="00D54204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Автоматизированное проектирование - это ....</w:t>
      </w:r>
    </w:p>
    <w:p w:rsidR="00B5641F" w:rsidRPr="00C02642" w:rsidRDefault="00D54204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Время выполнения – 5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 мин.</w:t>
      </w:r>
    </w:p>
    <w:p w:rsidR="00D54204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Проектирование, при котором все проектные решения получают путем взаимодействия человека и ЭВМ</w:t>
      </w: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Критерий оценивания: </w:t>
      </w:r>
      <w:r w:rsidR="00D54204" w:rsidRPr="00C02642">
        <w:rPr>
          <w:rFonts w:ascii="Times New Roman" w:hAnsi="Times New Roman" w:cs="Times New Roman"/>
          <w:color w:val="000000"/>
          <w:sz w:val="28"/>
          <w:szCs w:val="28"/>
        </w:rPr>
        <w:t>Дать точную формулировку - все проектные решения получают путем взаимодействия человека и ЭВМ</w:t>
      </w:r>
    </w:p>
    <w:p w:rsidR="00D54204" w:rsidRPr="00C02642" w:rsidRDefault="00D54204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B5641F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790961"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Приведите примеры </w:t>
      </w:r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>возможности MathCAD для инженерных расчётов</w:t>
      </w:r>
      <w:r w:rsidR="00790961" w:rsidRPr="00C02642">
        <w:rPr>
          <w:rFonts w:ascii="Times New Roman" w:hAnsi="Times New Roman" w:cs="Times New Roman"/>
          <w:color w:val="000000"/>
          <w:sz w:val="28"/>
          <w:szCs w:val="28"/>
        </w:rPr>
        <w:t>. MathCAD — мощный инструмент для инженеров, позволяющий проводить разнообразные математические и инженерные расчёты, начиная от простых алгебраических операций и заканчивая сложными моделями физических процессов. Простота использования и поддержка широкого спектра инженерных дисциплин делают его незаменимым помощником в повседневной работе инженера.</w:t>
      </w:r>
    </w:p>
    <w:p w:rsidR="00B5641F" w:rsidRPr="00C02642" w:rsidRDefault="00790961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Время выполнения – 2</w:t>
      </w:r>
      <w:r w:rsidR="00B5641F" w:rsidRPr="00C02642">
        <w:rPr>
          <w:rFonts w:ascii="Times New Roman" w:hAnsi="Times New Roman" w:cs="Times New Roman"/>
          <w:color w:val="000000"/>
          <w:sz w:val="28"/>
          <w:szCs w:val="28"/>
        </w:rPr>
        <w:t>0 мин.</w:t>
      </w:r>
    </w:p>
    <w:p w:rsidR="00C22B8D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>Алгебраические и аналитические вычисления: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 поддерживает широкий спектр алгебраических операций, включая решение уравнений, системы уравнений, а также выполнение символьных преобразований.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Графика и визуализация: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Программа позволяет строить двумерные и трёхмерные графики функций, что удобно для анализа и интерпретации результатов.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Возможно создание </w:t>
      </w:r>
      <w:r w:rsidR="005D6A55" w:rsidRPr="00C02642">
        <w:rPr>
          <w:rFonts w:ascii="Times New Roman" w:hAnsi="Times New Roman" w:cs="Times New Roman"/>
          <w:color w:val="000000"/>
          <w:sz w:val="28"/>
          <w:szCs w:val="28"/>
        </w:rPr>
        <w:t>анимации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, что особенно полезно при изучении динамических процессов.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Работа с физическими величинами: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 поддерживает работу с единицами измерения, что значительно упрощает проведение расчётов в реальных инженерных задачах.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Программирование и алгоритмы.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Моделирование и оптимизация: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 предлагает средства для оптимизации параметров моделей, поиска экстремумов функций и минимизации ошибок.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Инженеры могут использовать эти возможности для разработки и настройки сложных технических систем.</w:t>
      </w:r>
    </w:p>
    <w:p w:rsidR="00C22B8D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Интеграция с другими программами:</w:t>
      </w:r>
    </w:p>
    <w:p w:rsidR="00B5641F" w:rsidRPr="00C02642" w:rsidRDefault="00C22B8D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MathCAD позволяет обмениваться данными с другими инженерными программами, такими как AutoCAD, SolidWorks и др., что расширяет его функциональность и ускоряет процесс проектирования.</w:t>
      </w:r>
    </w:p>
    <w:p w:rsidR="00C22B8D" w:rsidRPr="00C02642" w:rsidRDefault="00B5641F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оценивания: наличие в ответе </w:t>
      </w:r>
      <w:r w:rsidR="00C22B8D" w:rsidRPr="00C02642">
        <w:rPr>
          <w:rFonts w:ascii="Times New Roman" w:hAnsi="Times New Roman" w:cs="Times New Roman"/>
          <w:color w:val="000000"/>
          <w:sz w:val="28"/>
          <w:szCs w:val="28"/>
        </w:rPr>
        <w:t>6 основных возможностей MathCAD: Алгебраические и аналитические вычисления. Графика и визуализация. Работа с физическими величинами. Программирование и алгоритмы. Моделирование и оптимизация. Интеграция с другими программами.</w:t>
      </w:r>
    </w:p>
    <w:p w:rsidR="00D54204" w:rsidRPr="00C02642" w:rsidRDefault="00D54204" w:rsidP="00C02642">
      <w:pPr>
        <w:pStyle w:val="a6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B5641F" w:rsidRPr="00B5641F" w:rsidRDefault="00B5641F" w:rsidP="00B5641F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1F1C53" w:rsidRPr="00C02642" w:rsidRDefault="001F1C53" w:rsidP="001F1C53">
      <w:pPr>
        <w:pStyle w:val="a4"/>
        <w:widowControl w:val="0"/>
        <w:autoSpaceDE w:val="0"/>
        <w:autoSpaceDN w:val="0"/>
        <w:spacing w:after="0" w:line="276" w:lineRule="auto"/>
        <w:ind w:left="106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3. Решить задачу и описать последовательность действий. </w:t>
      </w:r>
    </w:p>
    <w:p w:rsidR="00B5641F" w:rsidRPr="00C02642" w:rsidRDefault="001F1C53" w:rsidP="001F1C5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Рассчит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>ать простое выражения в MathCAD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: y=2x2+3x−1, где x=5</w:t>
      </w:r>
    </w:p>
    <w:p w:rsidR="001F1C53" w:rsidRPr="00C02642" w:rsidRDefault="001F1C53" w:rsidP="003C5D86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B5641F" w:rsidRPr="00C02642" w:rsidRDefault="00B5641F" w:rsidP="00B5641F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lastRenderedPageBreak/>
        <w:t>Шаг 1: Открытие нового документа MathCAD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Запустите MathCAD и создайте новый документ. Интерфейс программы предоставит вам пустое рабочее пространство, куда вы сможете вводить математические выражения.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Шаг 2: Введение переменной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Начнем с введения переменной x и присвоения ей значения 5. Для этого нажмите клавишу "=" после ввода переменной, чтобы задать значение.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х:=</w:t>
      </w:r>
      <w:proofErr w:type="gramEnd"/>
      <w:r w:rsidRPr="00C02642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Шаг 3: Введение выражения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 xml:space="preserve">Теперь введите выражение 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y:=</w:t>
      </w:r>
      <w:proofErr w:type="gramEnd"/>
      <w:r w:rsidRPr="00C02642">
        <w:rPr>
          <w:rFonts w:ascii="Times New Roman" w:hAnsi="Times New Roman" w:cs="Times New Roman"/>
          <w:color w:val="000000"/>
          <w:sz w:val="28"/>
          <w:szCs w:val="28"/>
        </w:rPr>
        <w:t>2*х2+3*х-1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В MathCAD вы можете использовать стандартные математические операторы для возведения в степень (^), умножения (*), сложения (+) и вычитания (-).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02642">
        <w:rPr>
          <w:rFonts w:ascii="Times New Roman" w:hAnsi="Times New Roman" w:cs="Times New Roman"/>
          <w:color w:val="000000"/>
          <w:sz w:val="28"/>
          <w:szCs w:val="28"/>
        </w:rPr>
        <w:t>у:=</w:t>
      </w:r>
      <w:proofErr w:type="gramEnd"/>
      <w:r w:rsidRPr="00C02642">
        <w:rPr>
          <w:rFonts w:ascii="Times New Roman" w:hAnsi="Times New Roman" w:cs="Times New Roman"/>
          <w:color w:val="000000"/>
          <w:sz w:val="28"/>
          <w:szCs w:val="28"/>
        </w:rPr>
        <w:t>2*х2+3*х-1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Шаг 4: Получение результата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После ввода выражения MathCAD автоматически выполнит вычисления и покажет результат. Если вы хотите увидеть промежуточные шаги, вы можете включить режим пошагового выполнения (необязательно).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Результат выражения будет выглядеть следующим образом:</w:t>
      </w:r>
    </w:p>
    <w:p w:rsidR="001F1C53" w:rsidRPr="00C02642" w:rsidRDefault="001F1C53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y=57</w:t>
      </w:r>
    </w:p>
    <w:p w:rsidR="00F84040" w:rsidRPr="00C02642" w:rsidRDefault="00F84040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Критерий оценивания: наличие в ответе всех последовательных шагов и результат расчета выражения. Шаг 1: Открытие нового документа MathCAD</w:t>
      </w:r>
    </w:p>
    <w:p w:rsidR="00F84040" w:rsidRPr="00C02642" w:rsidRDefault="00F84040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Шаг 2: Введение переменной. Шаг 3: Введение выражения. Шаг 4: Получение результата. Результат у=57.</w:t>
      </w:r>
    </w:p>
    <w:p w:rsidR="00F84040" w:rsidRPr="00C02642" w:rsidRDefault="00F84040" w:rsidP="00356F8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642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</w:t>
      </w:r>
      <w:r w:rsidR="00C02642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D6A55">
        <w:rPr>
          <w:rFonts w:ascii="Times New Roman" w:hAnsi="Times New Roman" w:cs="Times New Roman"/>
          <w:color w:val="000000"/>
          <w:sz w:val="28"/>
          <w:szCs w:val="28"/>
        </w:rPr>
        <w:t xml:space="preserve"> ОПК-2 (</w:t>
      </w:r>
      <w:r w:rsidRPr="00C02642">
        <w:rPr>
          <w:rFonts w:ascii="Times New Roman" w:hAnsi="Times New Roman" w:cs="Times New Roman"/>
          <w:color w:val="000000"/>
          <w:sz w:val="28"/>
          <w:szCs w:val="28"/>
        </w:rPr>
        <w:t>ОПК-2.1)</w:t>
      </w:r>
    </w:p>
    <w:p w:rsidR="00053277" w:rsidRDefault="00053277" w:rsidP="00B63F99">
      <w:pPr>
        <w:widowControl w:val="0"/>
        <w:autoSpaceDE w:val="0"/>
        <w:autoSpaceDN w:val="0"/>
        <w:spacing w:before="72" w:after="0" w:line="240" w:lineRule="auto"/>
        <w:ind w:right="1001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053277" w:rsidSect="00B63F99">
      <w:footerReference w:type="default" r:id="rId7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B0A" w:rsidRDefault="00297B0A" w:rsidP="00B63F99">
      <w:pPr>
        <w:spacing w:after="0" w:line="240" w:lineRule="auto"/>
      </w:pPr>
      <w:r>
        <w:separator/>
      </w:r>
    </w:p>
  </w:endnote>
  <w:endnote w:type="continuationSeparator" w:id="0">
    <w:p w:rsidR="00297B0A" w:rsidRDefault="00297B0A" w:rsidP="00B63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0435519"/>
      <w:docPartObj>
        <w:docPartGallery w:val="Page Numbers (Bottom of Page)"/>
        <w:docPartUnique/>
      </w:docPartObj>
    </w:sdtPr>
    <w:sdtEndPr/>
    <w:sdtContent>
      <w:p w:rsidR="00B63F99" w:rsidRDefault="00B63F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F85">
          <w:rPr>
            <w:noProof/>
          </w:rPr>
          <w:t>5</w:t>
        </w:r>
        <w:r>
          <w:fldChar w:fldCharType="end"/>
        </w:r>
      </w:p>
    </w:sdtContent>
  </w:sdt>
  <w:p w:rsidR="00B63F99" w:rsidRDefault="00B63F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B0A" w:rsidRDefault="00297B0A" w:rsidP="00B63F99">
      <w:pPr>
        <w:spacing w:after="0" w:line="240" w:lineRule="auto"/>
      </w:pPr>
      <w:r>
        <w:separator/>
      </w:r>
    </w:p>
  </w:footnote>
  <w:footnote w:type="continuationSeparator" w:id="0">
    <w:p w:rsidR="00297B0A" w:rsidRDefault="00297B0A" w:rsidP="00B63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A0C25"/>
    <w:multiLevelType w:val="hybridMultilevel"/>
    <w:tmpl w:val="F726F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40DA1"/>
    <w:multiLevelType w:val="hybridMultilevel"/>
    <w:tmpl w:val="3D4C2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7494D"/>
    <w:multiLevelType w:val="hybridMultilevel"/>
    <w:tmpl w:val="76C6F72A"/>
    <w:lvl w:ilvl="0" w:tplc="6DC6B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1F"/>
    <w:rsid w:val="000016E2"/>
    <w:rsid w:val="00053277"/>
    <w:rsid w:val="00146327"/>
    <w:rsid w:val="001F1C53"/>
    <w:rsid w:val="00297B0A"/>
    <w:rsid w:val="00356F85"/>
    <w:rsid w:val="003C5D86"/>
    <w:rsid w:val="003D3F8F"/>
    <w:rsid w:val="00467D4B"/>
    <w:rsid w:val="004E27C2"/>
    <w:rsid w:val="005D6A55"/>
    <w:rsid w:val="00782772"/>
    <w:rsid w:val="00790961"/>
    <w:rsid w:val="00856689"/>
    <w:rsid w:val="008A6617"/>
    <w:rsid w:val="00970A2C"/>
    <w:rsid w:val="00B5641F"/>
    <w:rsid w:val="00B63F99"/>
    <w:rsid w:val="00C02642"/>
    <w:rsid w:val="00C10B83"/>
    <w:rsid w:val="00C22B8D"/>
    <w:rsid w:val="00C45F33"/>
    <w:rsid w:val="00C560F5"/>
    <w:rsid w:val="00CE36DE"/>
    <w:rsid w:val="00D54204"/>
    <w:rsid w:val="00DC6C43"/>
    <w:rsid w:val="00E55E46"/>
    <w:rsid w:val="00EA02AB"/>
    <w:rsid w:val="00F8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832B9"/>
  <w15:chartTrackingRefBased/>
  <w15:docId w15:val="{D681756A-9FD5-4D37-AED0-212AB05C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2B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641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5641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467D4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22B8D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sc-hjripb">
    <w:name w:val="sc-hjripb"/>
    <w:basedOn w:val="a0"/>
    <w:rsid w:val="00C22B8D"/>
  </w:style>
  <w:style w:type="paragraph" w:styleId="a6">
    <w:name w:val="header"/>
    <w:basedOn w:val="a"/>
    <w:link w:val="a7"/>
    <w:unhideWhenUsed/>
    <w:rsid w:val="00B63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B63F99"/>
  </w:style>
  <w:style w:type="paragraph" w:styleId="a8">
    <w:name w:val="footer"/>
    <w:basedOn w:val="a"/>
    <w:link w:val="a9"/>
    <w:uiPriority w:val="99"/>
    <w:unhideWhenUsed/>
    <w:rsid w:val="00B63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3F99"/>
  </w:style>
  <w:style w:type="character" w:customStyle="1" w:styleId="a5">
    <w:name w:val="Абзац списка Знак"/>
    <w:basedOn w:val="a0"/>
    <w:link w:val="a4"/>
    <w:uiPriority w:val="34"/>
    <w:rsid w:val="00B63F99"/>
  </w:style>
  <w:style w:type="table" w:customStyle="1" w:styleId="1">
    <w:name w:val="Сетка таблицы1"/>
    <w:basedOn w:val="a1"/>
    <w:next w:val="a3"/>
    <w:uiPriority w:val="39"/>
    <w:rsid w:val="00B63F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5D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Максим Бородин</cp:lastModifiedBy>
  <cp:revision>6</cp:revision>
  <cp:lastPrinted>2025-03-13T15:41:00Z</cp:lastPrinted>
  <dcterms:created xsi:type="dcterms:W3CDTF">2025-02-26T10:19:00Z</dcterms:created>
  <dcterms:modified xsi:type="dcterms:W3CDTF">2025-03-30T13:06:00Z</dcterms:modified>
</cp:coreProperties>
</file>