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190DD" w14:textId="77777777" w:rsidR="008C2DA9" w:rsidRPr="001E7E23" w:rsidRDefault="008C2DA9" w:rsidP="001A3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7E2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3AF4222" w14:textId="4C8E7FD5" w:rsidR="008C2DA9" w:rsidRPr="001E7E23" w:rsidRDefault="008C2DA9" w:rsidP="001A35ED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664626"/>
      <w:r w:rsidRPr="001E7E23">
        <w:rPr>
          <w:rFonts w:ascii="Times New Roman" w:hAnsi="Times New Roman" w:cs="Times New Roman"/>
          <w:b/>
          <w:sz w:val="28"/>
          <w:szCs w:val="28"/>
        </w:rPr>
        <w:t>«</w:t>
      </w:r>
      <w:r w:rsidR="0019048C">
        <w:rPr>
          <w:rFonts w:ascii="Times New Roman" w:hAnsi="Times New Roman" w:cs="Times New Roman"/>
          <w:b/>
          <w:sz w:val="28"/>
          <w:szCs w:val="28"/>
        </w:rPr>
        <w:t>Э</w:t>
      </w:r>
      <w:r w:rsidR="0019048C" w:rsidRPr="001E7E23">
        <w:rPr>
          <w:rFonts w:ascii="Times New Roman" w:hAnsi="Times New Roman" w:cs="Times New Roman"/>
          <w:b/>
          <w:sz w:val="28"/>
          <w:szCs w:val="28"/>
        </w:rPr>
        <w:t>лектротехнические системы потребления</w:t>
      </w:r>
      <w:r w:rsidR="0019048C" w:rsidRPr="001E7E23">
        <w:rPr>
          <w:rFonts w:ascii="Times New Roman" w:hAnsi="Times New Roman" w:cs="Times New Roman"/>
          <w:b/>
          <w:sz w:val="28"/>
          <w:szCs w:val="28"/>
        </w:rPr>
        <w:br/>
        <w:t>предприятий и учреждений</w:t>
      </w:r>
      <w:r w:rsidRPr="001E7E23">
        <w:rPr>
          <w:rFonts w:ascii="Times New Roman" w:hAnsi="Times New Roman" w:cs="Times New Roman"/>
          <w:b/>
          <w:sz w:val="28"/>
          <w:szCs w:val="28"/>
        </w:rPr>
        <w:t>»</w:t>
      </w:r>
    </w:p>
    <w:p w14:paraId="4588CFA5" w14:textId="77777777" w:rsidR="008C2DA9" w:rsidRPr="001E7E23" w:rsidRDefault="008C2DA9" w:rsidP="001A35ED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01D1B126" w14:textId="77777777" w:rsidR="001E7E23" w:rsidRPr="001E7E23" w:rsidRDefault="001E7E23" w:rsidP="001E7E2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E7E23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6485AA56" w14:textId="77777777" w:rsidR="001E7E23" w:rsidRPr="001E7E23" w:rsidRDefault="001E7E23" w:rsidP="001E7E2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E7E23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p w14:paraId="76E49389" w14:textId="77777777" w:rsidR="001E7E23" w:rsidRPr="001E7E23" w:rsidRDefault="001E7E23" w:rsidP="001E7E2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1E7E23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564521D" w14:textId="77777777" w:rsidR="008C2DA9" w:rsidRPr="001E7E23" w:rsidRDefault="008C2DA9" w:rsidP="001A35E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4A91A7DE" w14:textId="0D38AC13" w:rsidR="00A95574" w:rsidRPr="001E7E23" w:rsidRDefault="008C2DA9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" w:name="_Hlk187663866"/>
      <w:bookmarkEnd w:id="1"/>
      <w:r w:rsidRPr="001E7E23">
        <w:rPr>
          <w:sz w:val="28"/>
          <w:szCs w:val="28"/>
        </w:rPr>
        <w:t>1</w:t>
      </w:r>
      <w:r w:rsidR="00A95574" w:rsidRPr="001E7E23">
        <w:rPr>
          <w:sz w:val="28"/>
          <w:szCs w:val="28"/>
        </w:rPr>
        <w:t xml:space="preserve"> </w:t>
      </w:r>
      <w:r w:rsidR="009B6B63" w:rsidRPr="001E7E23">
        <w:rPr>
          <w:sz w:val="28"/>
          <w:szCs w:val="28"/>
          <w:shd w:val="clear" w:color="auto" w:fill="FFFFFF"/>
        </w:rPr>
        <w:t>Аппарат, агрегат, механизм, предназначенный для преобразования электрической энергии в другой вид энергии – это … :</w:t>
      </w:r>
    </w:p>
    <w:p w14:paraId="6151E7E8" w14:textId="755DCA81" w:rsidR="009B6B63" w:rsidRPr="001E7E23" w:rsidRDefault="00A95574" w:rsidP="001E7E23">
      <w:pPr>
        <w:pStyle w:val="a5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1E7E23">
        <w:rPr>
          <w:sz w:val="28"/>
          <w:szCs w:val="28"/>
        </w:rPr>
        <w:t>А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637D00" w:rsidRPr="001E7E23">
        <w:rPr>
          <w:sz w:val="28"/>
          <w:szCs w:val="28"/>
        </w:rPr>
        <w:t>электроприемник</w:t>
      </w:r>
    </w:p>
    <w:p w14:paraId="7FB9A090" w14:textId="5C93ED14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Б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637D00" w:rsidRPr="001E7E23">
        <w:rPr>
          <w:sz w:val="28"/>
          <w:szCs w:val="28"/>
        </w:rPr>
        <w:t>электроаппарат</w:t>
      </w:r>
    </w:p>
    <w:p w14:paraId="0F51B544" w14:textId="26F0DBBE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В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637D00" w:rsidRPr="001E7E23">
        <w:rPr>
          <w:sz w:val="28"/>
          <w:szCs w:val="28"/>
        </w:rPr>
        <w:t>преобразователь</w:t>
      </w:r>
    </w:p>
    <w:p w14:paraId="4CA3BC68" w14:textId="7FBA5F68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Г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637D00" w:rsidRPr="001E7E23">
        <w:rPr>
          <w:sz w:val="28"/>
          <w:szCs w:val="28"/>
        </w:rPr>
        <w:t>генератор</w:t>
      </w:r>
    </w:p>
    <w:p w14:paraId="407FBF4B" w14:textId="7EAF1594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Д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637D00" w:rsidRPr="001E7E23">
        <w:rPr>
          <w:sz w:val="28"/>
          <w:szCs w:val="28"/>
        </w:rPr>
        <w:t>трансформатор</w:t>
      </w:r>
    </w:p>
    <w:p w14:paraId="46AB36AB" w14:textId="44AF71AD" w:rsidR="008C2DA9" w:rsidRPr="001E7E23" w:rsidRDefault="008C2DA9" w:rsidP="001E7E23">
      <w:pPr>
        <w:spacing w:after="0" w:line="240" w:lineRule="auto"/>
        <w:ind w:left="709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9B6B63" w:rsidRPr="001E7E23">
        <w:rPr>
          <w:rFonts w:ascii="Times New Roman" w:hAnsi="Times New Roman" w:cs="Times New Roman"/>
          <w:sz w:val="28"/>
          <w:szCs w:val="28"/>
          <w:lang w:eastAsia="ru-RU"/>
        </w:rPr>
        <w:t>А</w:t>
      </w:r>
    </w:p>
    <w:p w14:paraId="315D236D" w14:textId="77777777" w:rsidR="008C2DA9" w:rsidRPr="001E7E23" w:rsidRDefault="008C2DA9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E7E2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1A35ED" w:rsidRPr="001E7E23">
        <w:rPr>
          <w:rFonts w:ascii="Times New Roman" w:hAnsi="Times New Roman" w:cs="Times New Roman"/>
          <w:sz w:val="28"/>
          <w:szCs w:val="28"/>
          <w:lang w:eastAsia="ru-RU"/>
        </w:rPr>
        <w:t>, ПК-3</w:t>
      </w:r>
    </w:p>
    <w:p w14:paraId="5D24D640" w14:textId="77777777" w:rsidR="008C2DA9" w:rsidRPr="001E7E23" w:rsidRDefault="008C2DA9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14:paraId="1403D3ED" w14:textId="14E47FD4" w:rsidR="009B6B63" w:rsidRPr="001E7E23" w:rsidRDefault="008C2DA9" w:rsidP="001E7E23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1E7E23">
        <w:rPr>
          <w:bCs/>
          <w:sz w:val="28"/>
          <w:szCs w:val="28"/>
          <w:shd w:val="clear" w:color="auto" w:fill="FFFFFF"/>
        </w:rPr>
        <w:t xml:space="preserve">2. </w:t>
      </w:r>
      <w:r w:rsidR="009B6B63" w:rsidRPr="001E7E23">
        <w:rPr>
          <w:color w:val="000000"/>
          <w:sz w:val="28"/>
          <w:szCs w:val="28"/>
          <w:shd w:val="clear" w:color="auto" w:fill="FFFFFF"/>
        </w:rPr>
        <w:t>Режим работы электроприемника, который продолжается столь длительное время, что температура нагрева всех его частей достигает практически установившегося значения – это:</w:t>
      </w:r>
    </w:p>
    <w:p w14:paraId="7C0B68F0" w14:textId="56E2E6CE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А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637D00" w:rsidRPr="001E7E23">
        <w:rPr>
          <w:sz w:val="28"/>
          <w:szCs w:val="28"/>
        </w:rPr>
        <w:t>кратковременный режим</w:t>
      </w:r>
    </w:p>
    <w:p w14:paraId="5CC5A6BD" w14:textId="7292B9ED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Б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9B6B63" w:rsidRPr="001E7E23">
        <w:rPr>
          <w:sz w:val="28"/>
          <w:szCs w:val="28"/>
        </w:rPr>
        <w:t>продолжительный режим</w:t>
      </w:r>
    </w:p>
    <w:p w14:paraId="259A7BB3" w14:textId="44769496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В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637D00" w:rsidRPr="001E7E23">
        <w:rPr>
          <w:sz w:val="28"/>
          <w:szCs w:val="28"/>
        </w:rPr>
        <w:t>повторно-кратковременный режим</w:t>
      </w:r>
    </w:p>
    <w:p w14:paraId="3288501B" w14:textId="0B4FB5FC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Г</w:t>
      </w:r>
      <w:r w:rsidR="001E7E23">
        <w:rPr>
          <w:sz w:val="28"/>
          <w:szCs w:val="28"/>
        </w:rPr>
        <w:t xml:space="preserve">) </w:t>
      </w:r>
      <w:r w:rsidR="00637D00" w:rsidRPr="001E7E23">
        <w:rPr>
          <w:sz w:val="28"/>
          <w:szCs w:val="28"/>
        </w:rPr>
        <w:t>установившийся режим</w:t>
      </w:r>
    </w:p>
    <w:p w14:paraId="3275D9A0" w14:textId="33FC5909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Д</w:t>
      </w:r>
      <w:r w:rsidR="001E7E23">
        <w:rPr>
          <w:sz w:val="28"/>
          <w:szCs w:val="28"/>
        </w:rPr>
        <w:t xml:space="preserve">) </w:t>
      </w:r>
      <w:r w:rsidR="00637D00" w:rsidRPr="001E7E23">
        <w:rPr>
          <w:sz w:val="28"/>
          <w:szCs w:val="28"/>
        </w:rPr>
        <w:t>длительный режим</w:t>
      </w:r>
    </w:p>
    <w:p w14:paraId="5E5667F8" w14:textId="34854B45" w:rsidR="008C2DA9" w:rsidRPr="001E7E23" w:rsidRDefault="008C2DA9" w:rsidP="001E7E2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A95574" w:rsidRPr="001E7E23">
        <w:rPr>
          <w:rFonts w:ascii="Times New Roman" w:hAnsi="Times New Roman" w:cs="Times New Roman"/>
          <w:sz w:val="28"/>
          <w:szCs w:val="28"/>
          <w:lang w:eastAsia="ru-RU"/>
        </w:rPr>
        <w:t>Б</w:t>
      </w:r>
    </w:p>
    <w:p w14:paraId="33DF7CF2" w14:textId="77777777" w:rsidR="008C2DA9" w:rsidRPr="001E7E23" w:rsidRDefault="008C2DA9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E7E2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1A35ED" w:rsidRPr="001E7E23">
        <w:rPr>
          <w:rFonts w:ascii="Times New Roman" w:hAnsi="Times New Roman" w:cs="Times New Roman"/>
          <w:sz w:val="28"/>
          <w:szCs w:val="28"/>
          <w:lang w:eastAsia="ru-RU"/>
        </w:rPr>
        <w:t>, ПК-3</w:t>
      </w:r>
    </w:p>
    <w:p w14:paraId="1FC92050" w14:textId="77777777" w:rsidR="008C2DA9" w:rsidRPr="001E7E23" w:rsidRDefault="008C2DA9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00414AD" w14:textId="571DEFEF" w:rsidR="00A95574" w:rsidRPr="001E7E23" w:rsidRDefault="008C2DA9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bCs/>
          <w:sz w:val="28"/>
          <w:szCs w:val="28"/>
          <w:shd w:val="clear" w:color="auto" w:fill="FFFFFF"/>
        </w:rPr>
        <w:t xml:space="preserve">3. </w:t>
      </w:r>
      <w:r w:rsidR="00637D00" w:rsidRPr="001E7E23">
        <w:rPr>
          <w:sz w:val="28"/>
          <w:szCs w:val="28"/>
        </w:rPr>
        <w:t xml:space="preserve">Определите пусковой ток электродвигателя, если </w:t>
      </w:r>
      <w:r w:rsidR="00B4744E" w:rsidRPr="001E7E23">
        <w:rPr>
          <w:position w:val="-12"/>
          <w:sz w:val="28"/>
          <w:szCs w:val="28"/>
        </w:rPr>
        <w:object w:dxaOrig="1460" w:dyaOrig="380" w14:anchorId="1E9B0F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18.75pt" o:ole="">
            <v:imagedata r:id="rId7" o:title=""/>
          </v:shape>
          <o:OLEObject Type="Embed" ProgID="Equation.DSMT4" ShapeID="_x0000_i1025" DrawAspect="Content" ObjectID="_1803979894" r:id="rId8"/>
        </w:object>
      </w:r>
      <w:r w:rsidR="00637D00" w:rsidRPr="001E7E23">
        <w:rPr>
          <w:sz w:val="28"/>
          <w:szCs w:val="28"/>
        </w:rPr>
        <w:t xml:space="preserve"> и </w:t>
      </w:r>
      <w:r w:rsidR="00637D00" w:rsidRPr="001E7E23">
        <w:rPr>
          <w:position w:val="-12"/>
          <w:sz w:val="28"/>
          <w:szCs w:val="28"/>
        </w:rPr>
        <w:object w:dxaOrig="1080" w:dyaOrig="380" w14:anchorId="7D6BF0CE">
          <v:shape id="_x0000_i1026" type="#_x0000_t75" style="width:54.75pt;height:18.75pt" o:ole="">
            <v:imagedata r:id="rId9" o:title=""/>
          </v:shape>
          <o:OLEObject Type="Embed" ProgID="Equation.DSMT4" ShapeID="_x0000_i1026" DrawAspect="Content" ObjectID="_1803979895" r:id="rId10"/>
        </w:object>
      </w:r>
      <w:r w:rsidR="00637D00" w:rsidRPr="001E7E23">
        <w:rPr>
          <w:sz w:val="28"/>
          <w:szCs w:val="28"/>
        </w:rPr>
        <w:t>.</w:t>
      </w:r>
    </w:p>
    <w:p w14:paraId="0799EF0B" w14:textId="48E97828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А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bookmarkStart w:id="2" w:name="_Hlk189648953"/>
      <w:r w:rsidR="00B4744E" w:rsidRPr="001E7E23">
        <w:rPr>
          <w:position w:val="-12"/>
          <w:sz w:val="28"/>
          <w:szCs w:val="28"/>
        </w:rPr>
        <w:object w:dxaOrig="1180" w:dyaOrig="380" w14:anchorId="31C9DE99">
          <v:shape id="_x0000_i1027" type="#_x0000_t75" style="width:59.25pt;height:18.75pt" o:ole="">
            <v:imagedata r:id="rId11" o:title=""/>
          </v:shape>
          <o:OLEObject Type="Embed" ProgID="Equation.DSMT4" ShapeID="_x0000_i1027" DrawAspect="Content" ObjectID="_1803979896" r:id="rId12"/>
        </w:object>
      </w:r>
      <w:bookmarkEnd w:id="2"/>
      <w:r w:rsidRPr="001E7E23">
        <w:rPr>
          <w:sz w:val="28"/>
          <w:szCs w:val="28"/>
        </w:rPr>
        <w:t xml:space="preserve"> </w:t>
      </w:r>
    </w:p>
    <w:p w14:paraId="37742355" w14:textId="3FEB839D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Б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B4744E" w:rsidRPr="001E7E23">
        <w:rPr>
          <w:position w:val="-12"/>
          <w:sz w:val="28"/>
          <w:szCs w:val="28"/>
        </w:rPr>
        <w:object w:dxaOrig="1560" w:dyaOrig="380" w14:anchorId="1A106951">
          <v:shape id="_x0000_i1028" type="#_x0000_t75" style="width:78pt;height:18.75pt" o:ole="">
            <v:imagedata r:id="rId13" o:title=""/>
          </v:shape>
          <o:OLEObject Type="Embed" ProgID="Equation.DSMT4" ShapeID="_x0000_i1028" DrawAspect="Content" ObjectID="_1803979897" r:id="rId14"/>
        </w:object>
      </w:r>
    </w:p>
    <w:p w14:paraId="7D7C3F67" w14:textId="72C91ACF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В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B4744E" w:rsidRPr="001E7E23">
        <w:rPr>
          <w:position w:val="-12"/>
          <w:sz w:val="28"/>
          <w:szCs w:val="28"/>
        </w:rPr>
        <w:object w:dxaOrig="1420" w:dyaOrig="380" w14:anchorId="336B8D9C">
          <v:shape id="_x0000_i1029" type="#_x0000_t75" style="width:71.25pt;height:18.75pt" o:ole="">
            <v:imagedata r:id="rId15" o:title=""/>
          </v:shape>
          <o:OLEObject Type="Embed" ProgID="Equation.DSMT4" ShapeID="_x0000_i1029" DrawAspect="Content" ObjectID="_1803979898" r:id="rId16"/>
        </w:object>
      </w:r>
    </w:p>
    <w:p w14:paraId="22995638" w14:textId="5F62C0B4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Г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B4744E" w:rsidRPr="001E7E23">
        <w:rPr>
          <w:position w:val="-12"/>
          <w:sz w:val="28"/>
          <w:szCs w:val="28"/>
        </w:rPr>
        <w:object w:dxaOrig="1440" w:dyaOrig="380" w14:anchorId="0A6DC3A4">
          <v:shape id="_x0000_i1030" type="#_x0000_t75" style="width:1in;height:18.75pt" o:ole="">
            <v:imagedata r:id="rId17" o:title=""/>
          </v:shape>
          <o:OLEObject Type="Embed" ProgID="Equation.DSMT4" ShapeID="_x0000_i1030" DrawAspect="Content" ObjectID="_1803979899" r:id="rId18"/>
        </w:object>
      </w:r>
    </w:p>
    <w:p w14:paraId="4735D524" w14:textId="28F3CB28" w:rsidR="008C2DA9" w:rsidRPr="001E7E23" w:rsidRDefault="008C2DA9" w:rsidP="001E7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4744E" w:rsidRPr="001E7E23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D41715"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73E9C05" w14:textId="77777777" w:rsidR="008C2DA9" w:rsidRPr="001E7E23" w:rsidRDefault="008C2DA9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E7E2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1A35ED" w:rsidRPr="001E7E23">
        <w:rPr>
          <w:rFonts w:ascii="Times New Roman" w:hAnsi="Times New Roman" w:cs="Times New Roman"/>
          <w:sz w:val="28"/>
          <w:szCs w:val="28"/>
          <w:lang w:eastAsia="ru-RU"/>
        </w:rPr>
        <w:t>, ПК-3</w:t>
      </w:r>
    </w:p>
    <w:p w14:paraId="37F452C5" w14:textId="77777777" w:rsidR="008C2DA9" w:rsidRPr="001E7E23" w:rsidRDefault="008C2DA9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14:paraId="4E24379B" w14:textId="5FC90B11" w:rsidR="00A95574" w:rsidRPr="001E7E23" w:rsidRDefault="008C2DA9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color w:val="000000" w:themeColor="text1"/>
          <w:sz w:val="28"/>
          <w:szCs w:val="28"/>
        </w:rPr>
        <w:t xml:space="preserve">4. </w:t>
      </w:r>
      <w:r w:rsidR="00D41715" w:rsidRPr="001E7E23">
        <w:rPr>
          <w:color w:val="000000"/>
          <w:sz w:val="28"/>
          <w:szCs w:val="28"/>
          <w:shd w:val="clear" w:color="auto" w:fill="FFFFFF"/>
        </w:rPr>
        <w:t>Сколько трансформаторов необходимо выбрать для обеспечения надежности электроснабжения подстанции, которая имеет потребителей первой и второй категорий</w:t>
      </w:r>
      <w:r w:rsidR="00753479" w:rsidRPr="001E7E23">
        <w:rPr>
          <w:color w:val="000000"/>
          <w:sz w:val="28"/>
          <w:szCs w:val="28"/>
          <w:shd w:val="clear" w:color="auto" w:fill="FFFFFF"/>
        </w:rPr>
        <w:t>?</w:t>
      </w:r>
    </w:p>
    <w:p w14:paraId="5E760674" w14:textId="639D0222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lastRenderedPageBreak/>
        <w:t>А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753479" w:rsidRPr="001E7E23">
        <w:rPr>
          <w:sz w:val="28"/>
          <w:szCs w:val="28"/>
        </w:rPr>
        <w:t>достаточно одного трансформатора</w:t>
      </w:r>
    </w:p>
    <w:p w14:paraId="70E2857A" w14:textId="2D6BE75B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Б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753479" w:rsidRPr="001E7E23">
        <w:rPr>
          <w:sz w:val="28"/>
          <w:szCs w:val="28"/>
        </w:rPr>
        <w:t>необходимо два трансформатора</w:t>
      </w:r>
    </w:p>
    <w:p w14:paraId="3D278465" w14:textId="08A79D9F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В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753479" w:rsidRPr="001E7E23">
        <w:rPr>
          <w:sz w:val="28"/>
          <w:szCs w:val="28"/>
        </w:rPr>
        <w:t>необходимо два трансформатора и дополнительный резервированный источник питания</w:t>
      </w:r>
    </w:p>
    <w:p w14:paraId="300EDFE6" w14:textId="0BD39291" w:rsidR="00A95574" w:rsidRPr="001E7E23" w:rsidRDefault="00A95574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Г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="00753479" w:rsidRPr="001E7E23">
        <w:rPr>
          <w:sz w:val="28"/>
          <w:szCs w:val="28"/>
        </w:rPr>
        <w:t>необходимо три трансформатора</w:t>
      </w:r>
    </w:p>
    <w:p w14:paraId="545C51E9" w14:textId="169EF63A" w:rsidR="008C2DA9" w:rsidRPr="001E7E23" w:rsidRDefault="008C2DA9" w:rsidP="001E7E23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7E2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A95574" w:rsidRPr="001E7E23">
        <w:rPr>
          <w:rFonts w:ascii="Times New Roman" w:hAnsi="Times New Roman"/>
          <w:sz w:val="28"/>
          <w:szCs w:val="28"/>
          <w:lang w:eastAsia="ru-RU"/>
        </w:rPr>
        <w:t>Б</w:t>
      </w:r>
    </w:p>
    <w:p w14:paraId="74BF2D6F" w14:textId="77777777" w:rsidR="008C2DA9" w:rsidRPr="001E7E23" w:rsidRDefault="008C2DA9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E7E2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1A35ED" w:rsidRPr="001E7E23">
        <w:rPr>
          <w:rFonts w:ascii="Times New Roman" w:hAnsi="Times New Roman" w:cs="Times New Roman"/>
          <w:sz w:val="28"/>
          <w:szCs w:val="28"/>
          <w:lang w:eastAsia="ru-RU"/>
        </w:rPr>
        <w:t>, ПК-3</w:t>
      </w:r>
    </w:p>
    <w:p w14:paraId="653EFAB3" w14:textId="77777777" w:rsidR="008C2DA9" w:rsidRPr="001E7E23" w:rsidRDefault="008C2DA9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30BB677A" w14:textId="62B5E0A4" w:rsidR="00D41715" w:rsidRPr="001E7E23" w:rsidRDefault="008C2DA9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color w:val="000000" w:themeColor="text1"/>
          <w:sz w:val="28"/>
          <w:szCs w:val="28"/>
        </w:rPr>
        <w:t xml:space="preserve">5. </w:t>
      </w:r>
      <w:r w:rsidR="00D41715" w:rsidRPr="001E7E23">
        <w:rPr>
          <w:sz w:val="28"/>
          <w:szCs w:val="28"/>
        </w:rPr>
        <w:t xml:space="preserve">Определите ток плавкой вставки, если известно, что </w:t>
      </w:r>
      <w:r w:rsidR="00D41715" w:rsidRPr="001E7E23">
        <w:rPr>
          <w:position w:val="-12"/>
          <w:sz w:val="28"/>
          <w:szCs w:val="28"/>
        </w:rPr>
        <w:object w:dxaOrig="1359" w:dyaOrig="380" w14:anchorId="0746E1BF">
          <v:shape id="_x0000_i1031" type="#_x0000_t75" style="width:67.5pt;height:18.75pt" o:ole="">
            <v:imagedata r:id="rId19" o:title=""/>
          </v:shape>
          <o:OLEObject Type="Embed" ProgID="Equation.DSMT4" ShapeID="_x0000_i1031" DrawAspect="Content" ObjectID="_1803979900" r:id="rId20"/>
        </w:object>
      </w:r>
      <w:r w:rsidR="00D41715" w:rsidRPr="001E7E23">
        <w:rPr>
          <w:sz w:val="28"/>
          <w:szCs w:val="28"/>
        </w:rPr>
        <w:t xml:space="preserve"> и </w:t>
      </w:r>
      <w:r w:rsidR="00D41715" w:rsidRPr="001E7E23">
        <w:rPr>
          <w:position w:val="-12"/>
          <w:sz w:val="28"/>
          <w:szCs w:val="28"/>
        </w:rPr>
        <w:object w:dxaOrig="1080" w:dyaOrig="380" w14:anchorId="454F1B2D">
          <v:shape id="_x0000_i1032" type="#_x0000_t75" style="width:54.75pt;height:18.75pt" o:ole="">
            <v:imagedata r:id="rId21" o:title=""/>
          </v:shape>
          <o:OLEObject Type="Embed" ProgID="Equation.DSMT4" ShapeID="_x0000_i1032" DrawAspect="Content" ObjectID="_1803979901" r:id="rId22"/>
        </w:object>
      </w:r>
      <w:r w:rsidR="00D41715" w:rsidRPr="001E7E23">
        <w:rPr>
          <w:sz w:val="28"/>
          <w:szCs w:val="28"/>
        </w:rPr>
        <w:t>.</w:t>
      </w:r>
    </w:p>
    <w:p w14:paraId="207D7C27" w14:textId="277BD2E8" w:rsidR="00D41715" w:rsidRPr="001E7E23" w:rsidRDefault="00D41715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А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Pr="001E7E23">
        <w:rPr>
          <w:position w:val="-12"/>
          <w:sz w:val="28"/>
          <w:szCs w:val="28"/>
        </w:rPr>
        <w:object w:dxaOrig="1480" w:dyaOrig="380" w14:anchorId="06D26F6F">
          <v:shape id="_x0000_i1033" type="#_x0000_t75" style="width:74.25pt;height:18.75pt" o:ole="">
            <v:imagedata r:id="rId23" o:title=""/>
          </v:shape>
          <o:OLEObject Type="Embed" ProgID="Equation.DSMT4" ShapeID="_x0000_i1033" DrawAspect="Content" ObjectID="_1803979902" r:id="rId24"/>
        </w:object>
      </w:r>
      <w:r w:rsidRPr="001E7E23">
        <w:rPr>
          <w:sz w:val="28"/>
          <w:szCs w:val="28"/>
        </w:rPr>
        <w:t xml:space="preserve"> </w:t>
      </w:r>
    </w:p>
    <w:p w14:paraId="0910ACED" w14:textId="5B8A4C51" w:rsidR="00D41715" w:rsidRPr="001E7E23" w:rsidRDefault="00D41715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Б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Pr="001E7E23">
        <w:rPr>
          <w:position w:val="-12"/>
          <w:sz w:val="28"/>
          <w:szCs w:val="28"/>
        </w:rPr>
        <w:object w:dxaOrig="1340" w:dyaOrig="380" w14:anchorId="52099FE2">
          <v:shape id="_x0000_i1034" type="#_x0000_t75" style="width:66.75pt;height:18.75pt" o:ole="">
            <v:imagedata r:id="rId25" o:title=""/>
          </v:shape>
          <o:OLEObject Type="Embed" ProgID="Equation.DSMT4" ShapeID="_x0000_i1034" DrawAspect="Content" ObjectID="_1803979903" r:id="rId26"/>
        </w:object>
      </w:r>
    </w:p>
    <w:p w14:paraId="5FC6C1E2" w14:textId="353CBCB5" w:rsidR="00D41715" w:rsidRPr="001E7E23" w:rsidRDefault="00D41715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В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Pr="001E7E23">
        <w:rPr>
          <w:position w:val="-12"/>
          <w:sz w:val="28"/>
          <w:szCs w:val="28"/>
        </w:rPr>
        <w:object w:dxaOrig="1219" w:dyaOrig="380" w14:anchorId="56478189">
          <v:shape id="_x0000_i1035" type="#_x0000_t75" style="width:60.75pt;height:18.75pt" o:ole="">
            <v:imagedata r:id="rId27" o:title=""/>
          </v:shape>
          <o:OLEObject Type="Embed" ProgID="Equation.DSMT4" ShapeID="_x0000_i1035" DrawAspect="Content" ObjectID="_1803979904" r:id="rId28"/>
        </w:object>
      </w:r>
    </w:p>
    <w:p w14:paraId="6708E75F" w14:textId="6344363A" w:rsidR="00D41715" w:rsidRPr="001E7E23" w:rsidRDefault="00D41715" w:rsidP="001E7E23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7E23">
        <w:rPr>
          <w:sz w:val="28"/>
          <w:szCs w:val="28"/>
        </w:rPr>
        <w:t>Г</w:t>
      </w:r>
      <w:r w:rsidR="001E7E23">
        <w:rPr>
          <w:sz w:val="28"/>
          <w:szCs w:val="28"/>
        </w:rPr>
        <w:t>)</w:t>
      </w:r>
      <w:r w:rsidRPr="001E7E23">
        <w:rPr>
          <w:sz w:val="28"/>
          <w:szCs w:val="28"/>
        </w:rPr>
        <w:t xml:space="preserve"> </w:t>
      </w:r>
      <w:r w:rsidRPr="001E7E23">
        <w:rPr>
          <w:position w:val="-12"/>
          <w:sz w:val="28"/>
          <w:szCs w:val="28"/>
        </w:rPr>
        <w:object w:dxaOrig="1219" w:dyaOrig="380" w14:anchorId="104135D8">
          <v:shape id="_x0000_i1036" type="#_x0000_t75" style="width:60.75pt;height:18.75pt" o:ole="">
            <v:imagedata r:id="rId29" o:title=""/>
          </v:shape>
          <o:OLEObject Type="Embed" ProgID="Equation.DSMT4" ShapeID="_x0000_i1036" DrawAspect="Content" ObjectID="_1803979905" r:id="rId30"/>
        </w:object>
      </w:r>
    </w:p>
    <w:p w14:paraId="5BA11368" w14:textId="7109AFA2" w:rsidR="00D41715" w:rsidRPr="001E7E23" w:rsidRDefault="00D41715" w:rsidP="001E7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А </w:t>
      </w:r>
    </w:p>
    <w:p w14:paraId="55592481" w14:textId="77777777" w:rsidR="00D41715" w:rsidRPr="001E7E23" w:rsidRDefault="00D41715" w:rsidP="001E7E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ПК-1, ПК-3</w:t>
      </w:r>
    </w:p>
    <w:p w14:paraId="57DA3D9B" w14:textId="77777777" w:rsidR="00D41715" w:rsidRPr="001E7E23" w:rsidRDefault="00D41715" w:rsidP="00D4171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E5CE98" w14:textId="77777777" w:rsidR="001E7E23" w:rsidRPr="001E7E23" w:rsidRDefault="001E7E23" w:rsidP="001E7E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339819" w14:textId="77777777" w:rsidR="001E7E23" w:rsidRPr="001E7E23" w:rsidRDefault="001E7E23" w:rsidP="001E7E2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r w:rsidRPr="001E7E23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355EF317" w14:textId="77777777" w:rsidR="001E7E23" w:rsidRPr="001E7E23" w:rsidRDefault="001E7E23" w:rsidP="001E7E2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1E7E23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16A08483" w14:textId="77777777" w:rsidR="001E7E23" w:rsidRPr="001E7E23" w:rsidRDefault="001E7E23" w:rsidP="001E7E2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E7E2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606389FD" w14:textId="77777777" w:rsidR="008C2DA9" w:rsidRPr="001E7E23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65B18766" w14:textId="250EDFCF" w:rsidR="008C2DA9" w:rsidRPr="001E7E23" w:rsidRDefault="008C2DA9" w:rsidP="003D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 xml:space="preserve">1. </w:t>
      </w:r>
      <w:r w:rsidR="00D54B76" w:rsidRPr="001E7E23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D1405D" w:rsidRPr="001E7E23">
        <w:rPr>
          <w:rFonts w:ascii="Times New Roman" w:hAnsi="Times New Roman" w:cs="Times New Roman"/>
          <w:sz w:val="28"/>
          <w:szCs w:val="28"/>
        </w:rPr>
        <w:t>режимом работы электроприемника</w:t>
      </w:r>
      <w:r w:rsidR="00D54B76" w:rsidRPr="001E7E23">
        <w:rPr>
          <w:rFonts w:ascii="Times New Roman" w:hAnsi="Times New Roman" w:cs="Times New Roman"/>
          <w:sz w:val="28"/>
          <w:szCs w:val="28"/>
        </w:rPr>
        <w:t xml:space="preserve"> и его описанием: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7032"/>
      </w:tblGrid>
      <w:tr w:rsidR="008C2DA9" w:rsidRPr="001E7E23" w14:paraId="005D43B4" w14:textId="77777777" w:rsidTr="00296D00">
        <w:tc>
          <w:tcPr>
            <w:tcW w:w="2410" w:type="dxa"/>
          </w:tcPr>
          <w:p w14:paraId="66A441BF" w14:textId="70F6FB41" w:rsidR="008C2DA9" w:rsidRPr="001E7E23" w:rsidRDefault="007F35B7" w:rsidP="007F35B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E7E23">
              <w:rPr>
                <w:sz w:val="28"/>
                <w:szCs w:val="28"/>
              </w:rPr>
              <w:t xml:space="preserve">1) </w:t>
            </w:r>
            <w:r w:rsidR="00D1405D" w:rsidRPr="001E7E23">
              <w:rPr>
                <w:sz w:val="28"/>
                <w:szCs w:val="28"/>
              </w:rPr>
              <w:t>Кратковременный</w:t>
            </w:r>
          </w:p>
        </w:tc>
        <w:tc>
          <w:tcPr>
            <w:tcW w:w="7088" w:type="dxa"/>
          </w:tcPr>
          <w:p w14:paraId="467B3998" w14:textId="469014D4" w:rsidR="008C2DA9" w:rsidRPr="001E7E23" w:rsidRDefault="008C2DA9" w:rsidP="00D54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1405D"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Характеризуются </w:t>
            </w:r>
            <w:r w:rsidR="00D1405D" w:rsidRPr="001E7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кратковременными рабочими периодами с определенной нагрузкой, которые чередуются с паузами.</w:t>
            </w:r>
          </w:p>
        </w:tc>
      </w:tr>
      <w:tr w:rsidR="008C2DA9" w:rsidRPr="001E7E23" w14:paraId="3D8FEE95" w14:textId="77777777" w:rsidTr="00296D00">
        <w:tc>
          <w:tcPr>
            <w:tcW w:w="2410" w:type="dxa"/>
          </w:tcPr>
          <w:p w14:paraId="14FB0ECF" w14:textId="6CA2EDAA" w:rsidR="008C2DA9" w:rsidRPr="001E7E23" w:rsidRDefault="008C2DA9" w:rsidP="00D54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D1405D"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Продолжительный</w:t>
            </w:r>
          </w:p>
        </w:tc>
        <w:tc>
          <w:tcPr>
            <w:tcW w:w="7088" w:type="dxa"/>
          </w:tcPr>
          <w:p w14:paraId="7E73DA70" w14:textId="6EE929A9" w:rsidR="008C2DA9" w:rsidRPr="001E7E23" w:rsidRDefault="008C2DA9" w:rsidP="00D54B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1405D" w:rsidRPr="001E7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Характеризуется тем, что электроприемник работает при номинальной мощности в течение времени, когда его температура не успевает достичь установившегося значения.</w:t>
            </w:r>
          </w:p>
        </w:tc>
      </w:tr>
      <w:tr w:rsidR="008C2DA9" w:rsidRPr="001E7E23" w14:paraId="5DC66738" w14:textId="77777777" w:rsidTr="00296D00">
        <w:tc>
          <w:tcPr>
            <w:tcW w:w="2410" w:type="dxa"/>
          </w:tcPr>
          <w:p w14:paraId="55C0ABC2" w14:textId="74E1E40D" w:rsidR="008C2DA9" w:rsidRPr="001E7E23" w:rsidRDefault="008C2DA9" w:rsidP="007F3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D1405D" w:rsidRPr="001E7E23">
              <w:rPr>
                <w:rFonts w:ascii="Times New Roman" w:hAnsi="Times New Roman" w:cs="Times New Roman"/>
                <w:sz w:val="28"/>
                <w:szCs w:val="28"/>
              </w:rPr>
              <w:t>Повторно-кратковременный</w:t>
            </w:r>
          </w:p>
        </w:tc>
        <w:tc>
          <w:tcPr>
            <w:tcW w:w="7088" w:type="dxa"/>
          </w:tcPr>
          <w:p w14:paraId="5B8A2550" w14:textId="506BA071" w:rsidR="008C2DA9" w:rsidRPr="001E7E23" w:rsidRDefault="008C2DA9" w:rsidP="00D54B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1405D" w:rsidRPr="001E7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Электроприемники, работающие в номинальном режиме с неизменной или малоизменяющейся нагрузкой</w:t>
            </w:r>
          </w:p>
        </w:tc>
      </w:tr>
      <w:tr w:rsidR="00D54B76" w:rsidRPr="001E7E23" w14:paraId="354C902A" w14:textId="77777777" w:rsidTr="00296D00">
        <w:tc>
          <w:tcPr>
            <w:tcW w:w="2410" w:type="dxa"/>
          </w:tcPr>
          <w:p w14:paraId="1D4625C9" w14:textId="18F6B1A6" w:rsidR="00D54B76" w:rsidRPr="001E7E23" w:rsidRDefault="00D54B76" w:rsidP="00BF16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14:paraId="272443DF" w14:textId="05D1B826" w:rsidR="00D54B76" w:rsidRPr="001E7E23" w:rsidRDefault="00755C5F" w:rsidP="006F1E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BF1682"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405D"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Характеризуются </w:t>
            </w:r>
            <w:r w:rsidR="00D1405D" w:rsidRPr="001E7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длительными рабочими периодами с перегрузкой, которые чередуются с паузами</w:t>
            </w:r>
          </w:p>
        </w:tc>
      </w:tr>
    </w:tbl>
    <w:p w14:paraId="1F72C489" w14:textId="1261A4A5" w:rsidR="008C2DA9" w:rsidRPr="001E7E23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E7E2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93"/>
        <w:gridCol w:w="1888"/>
        <w:gridCol w:w="1882"/>
      </w:tblGrid>
      <w:tr w:rsidR="00D1405D" w:rsidRPr="001E7E23" w14:paraId="07B568C2" w14:textId="3247B4DB" w:rsidTr="00D54B76">
        <w:trPr>
          <w:jc w:val="center"/>
        </w:trPr>
        <w:tc>
          <w:tcPr>
            <w:tcW w:w="1893" w:type="dxa"/>
          </w:tcPr>
          <w:p w14:paraId="10EA728C" w14:textId="77777777" w:rsidR="00D1405D" w:rsidRPr="001E7E23" w:rsidRDefault="00D1405D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8" w:type="dxa"/>
          </w:tcPr>
          <w:p w14:paraId="0D390FDF" w14:textId="77777777" w:rsidR="00D1405D" w:rsidRPr="001E7E23" w:rsidRDefault="00D1405D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2" w:type="dxa"/>
          </w:tcPr>
          <w:p w14:paraId="61229B87" w14:textId="77777777" w:rsidR="00D1405D" w:rsidRPr="001E7E23" w:rsidRDefault="00D1405D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1405D" w:rsidRPr="001E7E23" w14:paraId="32B17731" w14:textId="74013EDE" w:rsidTr="00D54B76">
        <w:trPr>
          <w:jc w:val="center"/>
        </w:trPr>
        <w:tc>
          <w:tcPr>
            <w:tcW w:w="1893" w:type="dxa"/>
          </w:tcPr>
          <w:p w14:paraId="55807E5E" w14:textId="10E53FCA" w:rsidR="00D1405D" w:rsidRPr="001E7E23" w:rsidRDefault="00D1405D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88" w:type="dxa"/>
          </w:tcPr>
          <w:p w14:paraId="3D7CB636" w14:textId="4BF6E1FF" w:rsidR="00D1405D" w:rsidRPr="001E7E23" w:rsidRDefault="00D1405D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82" w:type="dxa"/>
          </w:tcPr>
          <w:p w14:paraId="74671C31" w14:textId="207BEA46" w:rsidR="00D1405D" w:rsidRPr="001E7E23" w:rsidRDefault="00D1405D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D366226" w14:textId="2A864900" w:rsidR="008C2DA9" w:rsidRPr="001E7E23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F1682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ПК-1, </w:t>
      </w:r>
      <w:r w:rsidR="006F1EBC" w:rsidRPr="001E7E2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6B3B" w:rsidRPr="001E7E23">
        <w:rPr>
          <w:rFonts w:ascii="Times New Roman" w:hAnsi="Times New Roman" w:cs="Times New Roman"/>
          <w:sz w:val="28"/>
          <w:szCs w:val="28"/>
          <w:lang w:eastAsia="ru-RU"/>
        </w:rPr>
        <w:t>К-3</w:t>
      </w:r>
    </w:p>
    <w:p w14:paraId="0A60335C" w14:textId="77777777" w:rsidR="008C2DA9" w:rsidRPr="001E7E23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279F04F3" w14:textId="370DE1E2" w:rsidR="008C2DA9" w:rsidRPr="001E7E23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BF1682" w:rsidRPr="001E7E23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3716C9" w:rsidRPr="001E7E23">
        <w:rPr>
          <w:rFonts w:ascii="Times New Roman" w:hAnsi="Times New Roman" w:cs="Times New Roman"/>
          <w:sz w:val="28"/>
          <w:szCs w:val="28"/>
        </w:rPr>
        <w:t>видами суточных графиков потребителей электроэнергии и предприятиями, для которых они характерны</w:t>
      </w:r>
      <w:r w:rsidR="00BF1682" w:rsidRPr="001E7E23">
        <w:rPr>
          <w:rFonts w:ascii="Times New Roman" w:hAnsi="Times New Roman" w:cs="Times New Roman"/>
          <w:sz w:val="28"/>
          <w:szCs w:val="28"/>
        </w:rPr>
        <w:t>:</w:t>
      </w:r>
    </w:p>
    <w:p w14:paraId="1B36911A" w14:textId="17695150" w:rsidR="00D1405D" w:rsidRPr="001E7E23" w:rsidRDefault="00D1405D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594C" w14:textId="77777777" w:rsidR="003716C9" w:rsidRPr="001E7E23" w:rsidRDefault="003716C9" w:rsidP="00371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615D1D" wp14:editId="1FF375D5">
            <wp:extent cx="5934903" cy="1914792"/>
            <wp:effectExtent l="0" t="0" r="889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903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D4727" w14:textId="4C147A1F" w:rsidR="003716C9" w:rsidRPr="001E7E23" w:rsidRDefault="003716C9" w:rsidP="00371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ab/>
      </w:r>
      <w:r w:rsidRPr="001E7E23">
        <w:rPr>
          <w:rFonts w:ascii="Times New Roman" w:hAnsi="Times New Roman" w:cs="Times New Roman"/>
          <w:sz w:val="28"/>
          <w:szCs w:val="28"/>
        </w:rPr>
        <w:tab/>
      </w:r>
      <w:r w:rsidRPr="001E7E23">
        <w:rPr>
          <w:rFonts w:ascii="Times New Roman" w:hAnsi="Times New Roman" w:cs="Times New Roman"/>
          <w:sz w:val="28"/>
          <w:szCs w:val="28"/>
        </w:rPr>
        <w:tab/>
        <w:t>1)</w:t>
      </w:r>
      <w:r w:rsidRPr="001E7E23">
        <w:rPr>
          <w:rFonts w:ascii="Times New Roman" w:hAnsi="Times New Roman" w:cs="Times New Roman"/>
          <w:sz w:val="28"/>
          <w:szCs w:val="28"/>
        </w:rPr>
        <w:tab/>
      </w:r>
      <w:r w:rsidRPr="001E7E23">
        <w:rPr>
          <w:rFonts w:ascii="Times New Roman" w:hAnsi="Times New Roman" w:cs="Times New Roman"/>
          <w:sz w:val="28"/>
          <w:szCs w:val="28"/>
        </w:rPr>
        <w:tab/>
      </w:r>
      <w:r w:rsidRPr="001E7E23">
        <w:rPr>
          <w:rFonts w:ascii="Times New Roman" w:hAnsi="Times New Roman" w:cs="Times New Roman"/>
          <w:sz w:val="28"/>
          <w:szCs w:val="28"/>
        </w:rPr>
        <w:tab/>
      </w:r>
      <w:r w:rsidRPr="001E7E23">
        <w:rPr>
          <w:rFonts w:ascii="Times New Roman" w:hAnsi="Times New Roman" w:cs="Times New Roman"/>
          <w:sz w:val="28"/>
          <w:szCs w:val="28"/>
        </w:rPr>
        <w:tab/>
        <w:t>2)</w:t>
      </w:r>
      <w:r w:rsidRPr="001E7E23">
        <w:rPr>
          <w:rFonts w:ascii="Times New Roman" w:hAnsi="Times New Roman" w:cs="Times New Roman"/>
          <w:sz w:val="28"/>
          <w:szCs w:val="28"/>
        </w:rPr>
        <w:tab/>
      </w:r>
      <w:r w:rsidRPr="001E7E23">
        <w:rPr>
          <w:rFonts w:ascii="Times New Roman" w:hAnsi="Times New Roman" w:cs="Times New Roman"/>
          <w:sz w:val="28"/>
          <w:szCs w:val="28"/>
        </w:rPr>
        <w:tab/>
      </w:r>
      <w:r w:rsidRPr="001E7E23">
        <w:rPr>
          <w:rFonts w:ascii="Times New Roman" w:hAnsi="Times New Roman" w:cs="Times New Roman"/>
          <w:sz w:val="28"/>
          <w:szCs w:val="28"/>
        </w:rPr>
        <w:tab/>
      </w:r>
      <w:r w:rsidRPr="001E7E23">
        <w:rPr>
          <w:rFonts w:ascii="Times New Roman" w:hAnsi="Times New Roman" w:cs="Times New Roman"/>
          <w:sz w:val="28"/>
          <w:szCs w:val="28"/>
        </w:rPr>
        <w:tab/>
        <w:t>3)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080"/>
      </w:tblGrid>
      <w:tr w:rsidR="00FB5831" w:rsidRPr="001E7E23" w14:paraId="5043CEA3" w14:textId="77777777" w:rsidTr="003716C9">
        <w:tc>
          <w:tcPr>
            <w:tcW w:w="1276" w:type="dxa"/>
          </w:tcPr>
          <w:p w14:paraId="460334EE" w14:textId="69E73E8E" w:rsidR="008C2DA9" w:rsidRPr="001E7E23" w:rsidRDefault="008C2DA9" w:rsidP="00BF16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8080" w:type="dxa"/>
          </w:tcPr>
          <w:p w14:paraId="041261EF" w14:textId="2AA201E3" w:rsidR="008C2DA9" w:rsidRPr="001E7E23" w:rsidRDefault="008C2DA9" w:rsidP="00BF16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716C9" w:rsidRPr="001E7E23">
              <w:rPr>
                <w:rFonts w:ascii="Times New Roman" w:hAnsi="Times New Roman" w:cs="Times New Roman"/>
                <w:sz w:val="28"/>
                <w:szCs w:val="28"/>
              </w:rPr>
              <w:t>Предприятие с преимущественно осветительной нагрузкой, работающее в три смены</w:t>
            </w:r>
          </w:p>
        </w:tc>
      </w:tr>
      <w:tr w:rsidR="00FB5831" w:rsidRPr="001E7E23" w14:paraId="100AEE33" w14:textId="77777777" w:rsidTr="003716C9">
        <w:tc>
          <w:tcPr>
            <w:tcW w:w="1276" w:type="dxa"/>
          </w:tcPr>
          <w:p w14:paraId="545B21A0" w14:textId="6757B596" w:rsidR="008C2DA9" w:rsidRPr="001E7E23" w:rsidRDefault="008C2DA9" w:rsidP="00BF16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8080" w:type="dxa"/>
          </w:tcPr>
          <w:p w14:paraId="4725CBDE" w14:textId="0B97BEED" w:rsidR="008C2DA9" w:rsidRPr="001E7E23" w:rsidRDefault="008C2DA9" w:rsidP="00BF16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716C9" w:rsidRPr="001E7E23">
              <w:rPr>
                <w:rFonts w:ascii="Times New Roman" w:hAnsi="Times New Roman" w:cs="Times New Roman"/>
                <w:sz w:val="28"/>
                <w:szCs w:val="28"/>
              </w:rPr>
              <w:t>Машиностроительный завод с работой в три смены</w:t>
            </w:r>
          </w:p>
        </w:tc>
      </w:tr>
      <w:tr w:rsidR="00FB5831" w:rsidRPr="001E7E23" w14:paraId="6CEE1442" w14:textId="77777777" w:rsidTr="003716C9">
        <w:tc>
          <w:tcPr>
            <w:tcW w:w="1276" w:type="dxa"/>
          </w:tcPr>
          <w:p w14:paraId="0E60D93F" w14:textId="2ADE19D4" w:rsidR="00BF1682" w:rsidRPr="001E7E23" w:rsidRDefault="008C2DA9" w:rsidP="00BF16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8080" w:type="dxa"/>
          </w:tcPr>
          <w:p w14:paraId="347AFAA3" w14:textId="29F9CCDF" w:rsidR="008C2DA9" w:rsidRPr="001E7E23" w:rsidRDefault="008C2DA9" w:rsidP="00BF4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716C9" w:rsidRPr="001E7E23">
              <w:rPr>
                <w:rFonts w:ascii="Times New Roman" w:hAnsi="Times New Roman" w:cs="Times New Roman"/>
                <w:sz w:val="28"/>
                <w:szCs w:val="28"/>
              </w:rPr>
              <w:t>Предприятие легкой промышленности с работой в две смены</w:t>
            </w:r>
          </w:p>
        </w:tc>
      </w:tr>
      <w:tr w:rsidR="00BF1682" w:rsidRPr="001E7E23" w14:paraId="4896C5A0" w14:textId="77777777" w:rsidTr="003716C9">
        <w:tc>
          <w:tcPr>
            <w:tcW w:w="1276" w:type="dxa"/>
          </w:tcPr>
          <w:p w14:paraId="171DB089" w14:textId="6A8ADF95" w:rsidR="00BF1682" w:rsidRPr="001E7E23" w:rsidRDefault="00BF1682" w:rsidP="00BF16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14:paraId="690A3B6D" w14:textId="47F6E759" w:rsidR="00BF1682" w:rsidRPr="001E7E23" w:rsidRDefault="00BF1682" w:rsidP="00BF4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3716C9" w:rsidRPr="001E7E23">
              <w:rPr>
                <w:rFonts w:ascii="Times New Roman" w:hAnsi="Times New Roman" w:cs="Times New Roman"/>
                <w:sz w:val="28"/>
                <w:szCs w:val="28"/>
              </w:rPr>
              <w:t>Предприятие с преимущественно осветительной нагрузкой, работающее в одну смену</w:t>
            </w:r>
          </w:p>
        </w:tc>
      </w:tr>
    </w:tbl>
    <w:p w14:paraId="048C080A" w14:textId="64FD88C5" w:rsidR="008C2DA9" w:rsidRPr="001E7E23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E7E2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67"/>
        <w:gridCol w:w="1870"/>
        <w:gridCol w:w="1863"/>
      </w:tblGrid>
      <w:tr w:rsidR="003716C9" w:rsidRPr="001E7E23" w14:paraId="12BB5570" w14:textId="5645691E" w:rsidTr="00631BDF">
        <w:trPr>
          <w:jc w:val="center"/>
        </w:trPr>
        <w:tc>
          <w:tcPr>
            <w:tcW w:w="1867" w:type="dxa"/>
          </w:tcPr>
          <w:p w14:paraId="0B1D1604" w14:textId="77777777" w:rsidR="003716C9" w:rsidRPr="001E7E23" w:rsidRDefault="003716C9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14:paraId="75E25BA3" w14:textId="77777777" w:rsidR="003716C9" w:rsidRPr="001E7E23" w:rsidRDefault="003716C9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14:paraId="07E2614C" w14:textId="77777777" w:rsidR="003716C9" w:rsidRPr="001E7E23" w:rsidRDefault="003716C9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16C9" w:rsidRPr="001E7E23" w14:paraId="5F27F34D" w14:textId="58228F75" w:rsidTr="00631BDF">
        <w:trPr>
          <w:jc w:val="center"/>
        </w:trPr>
        <w:tc>
          <w:tcPr>
            <w:tcW w:w="1867" w:type="dxa"/>
          </w:tcPr>
          <w:p w14:paraId="37C95F56" w14:textId="37C1C878" w:rsidR="003716C9" w:rsidRPr="001E7E23" w:rsidRDefault="003716C9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70" w:type="dxa"/>
          </w:tcPr>
          <w:p w14:paraId="435B422E" w14:textId="6F355995" w:rsidR="003716C9" w:rsidRPr="001E7E23" w:rsidRDefault="003716C9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3" w:type="dxa"/>
          </w:tcPr>
          <w:p w14:paraId="1F06B3AF" w14:textId="57843448" w:rsidR="003716C9" w:rsidRPr="001E7E23" w:rsidRDefault="003716C9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AADA9B1" w14:textId="77777777" w:rsidR="008C2DA9" w:rsidRPr="001E7E23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F0640" w:rsidRPr="001E7E2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6B3B" w:rsidRPr="001E7E23">
        <w:rPr>
          <w:rFonts w:ascii="Times New Roman" w:hAnsi="Times New Roman" w:cs="Times New Roman"/>
          <w:sz w:val="28"/>
          <w:szCs w:val="28"/>
          <w:lang w:eastAsia="ru-RU"/>
        </w:rPr>
        <w:t>К-</w:t>
      </w:r>
      <w:r w:rsidR="004F0640" w:rsidRPr="001E7E23">
        <w:rPr>
          <w:rFonts w:ascii="Times New Roman" w:hAnsi="Times New Roman" w:cs="Times New Roman"/>
          <w:sz w:val="28"/>
          <w:szCs w:val="28"/>
          <w:lang w:eastAsia="ru-RU"/>
        </w:rPr>
        <w:t>1, ПК-3</w:t>
      </w:r>
    </w:p>
    <w:p w14:paraId="1353A12D" w14:textId="77777777" w:rsidR="008C2DA9" w:rsidRPr="001E7E23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0A5B05D4" w14:textId="2CD84DEE" w:rsidR="008C2DA9" w:rsidRPr="001E7E23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 xml:space="preserve">3. Установите соответствие </w:t>
      </w:r>
      <w:r w:rsidR="00FA3495" w:rsidRPr="001E7E23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3E6175" w:rsidRPr="001E7E23">
        <w:rPr>
          <w:rFonts w:ascii="Times New Roman" w:hAnsi="Times New Roman" w:cs="Times New Roman"/>
          <w:sz w:val="28"/>
          <w:szCs w:val="28"/>
        </w:rPr>
        <w:t>режимами работы нейтрали в системах электроснабжения</w:t>
      </w:r>
      <w:r w:rsidR="00BF4988" w:rsidRPr="001E7E23">
        <w:rPr>
          <w:rFonts w:ascii="Times New Roman" w:hAnsi="Times New Roman" w:cs="Times New Roman"/>
          <w:sz w:val="28"/>
          <w:szCs w:val="28"/>
        </w:rPr>
        <w:t xml:space="preserve"> и их описанием</w:t>
      </w:r>
      <w:r w:rsidRPr="001E7E2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9"/>
        <w:gridCol w:w="7062"/>
      </w:tblGrid>
      <w:tr w:rsidR="0063132B" w:rsidRPr="001E7E23" w14:paraId="44F5EBF8" w14:textId="77777777" w:rsidTr="00296D00">
        <w:trPr>
          <w:jc w:val="center"/>
        </w:trPr>
        <w:tc>
          <w:tcPr>
            <w:tcW w:w="2362" w:type="dxa"/>
          </w:tcPr>
          <w:p w14:paraId="60FB5E9F" w14:textId="35DC9FB5" w:rsidR="008C2DA9" w:rsidRPr="001E7E23" w:rsidRDefault="008C2DA9" w:rsidP="00BF4988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4988"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3E6175" w:rsidRPr="001E7E23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Сети с изолированными нейтралями</w:t>
            </w:r>
          </w:p>
        </w:tc>
        <w:tc>
          <w:tcPr>
            <w:tcW w:w="7419" w:type="dxa"/>
          </w:tcPr>
          <w:p w14:paraId="2669D3FA" w14:textId="48FF7A23" w:rsidR="008C2DA9" w:rsidRPr="001E7E23" w:rsidRDefault="008C2DA9" w:rsidP="00BF4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72380C" w:rsidRPr="001E7E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Самый распространённый тип, используется в сетях бытового потребления. В этом случае обмотка трансформаторов по низкой стороне выполняется соединением разомкнутая звезда, а нулевая точка заземлена через контур заземления трансформаторной подстанции или самого трансформатора. В случае повреждения на линии или появления однофазного замыкания образуется потенциал относительно земли, что является причиной активации защиты, которая отключает линию</w:t>
            </w:r>
          </w:p>
        </w:tc>
      </w:tr>
      <w:tr w:rsidR="0063132B" w:rsidRPr="001E7E23" w14:paraId="62413A45" w14:textId="77777777" w:rsidTr="00296D00">
        <w:trPr>
          <w:jc w:val="center"/>
        </w:trPr>
        <w:tc>
          <w:tcPr>
            <w:tcW w:w="2362" w:type="dxa"/>
          </w:tcPr>
          <w:p w14:paraId="296A743E" w14:textId="0EB8913B" w:rsidR="008C2DA9" w:rsidRPr="001E7E23" w:rsidRDefault="008C2DA9" w:rsidP="00BF4988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E6175" w:rsidRPr="001E7E23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Сети с глухозаземлёнными нейтралями</w:t>
            </w:r>
          </w:p>
        </w:tc>
        <w:tc>
          <w:tcPr>
            <w:tcW w:w="7419" w:type="dxa"/>
          </w:tcPr>
          <w:p w14:paraId="73FA3E9E" w14:textId="4609D90B" w:rsidR="008C2DA9" w:rsidRPr="001E7E23" w:rsidRDefault="008C2DA9" w:rsidP="00BF4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2380C" w:rsidRPr="001E7E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Используется в высоковольтных сетях, напряжение в которых составляет более 110 кВ. В данном случае силовая нулевая точка силовых трансформаторов, а также потенциал замыкания выносятся на землю. Для того чтобы увеличить эффективность работы элементов защиты применяется дополнительное оборудование — заземлитель нейтрали одноколонковый</w:t>
            </w:r>
          </w:p>
        </w:tc>
      </w:tr>
      <w:tr w:rsidR="0063132B" w:rsidRPr="001E7E23" w14:paraId="17396FCF" w14:textId="77777777" w:rsidTr="00296D00">
        <w:trPr>
          <w:jc w:val="center"/>
        </w:trPr>
        <w:tc>
          <w:tcPr>
            <w:tcW w:w="2362" w:type="dxa"/>
          </w:tcPr>
          <w:p w14:paraId="7B65411B" w14:textId="47AB3813" w:rsidR="008C2DA9" w:rsidRPr="001E7E23" w:rsidRDefault="008C2DA9" w:rsidP="00BF4988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 w:rsidR="003E6175" w:rsidRPr="001E7E23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Сети с эффективно-заземлёнными нейтралями</w:t>
            </w:r>
          </w:p>
        </w:tc>
        <w:tc>
          <w:tcPr>
            <w:tcW w:w="7419" w:type="dxa"/>
          </w:tcPr>
          <w:p w14:paraId="767F930E" w14:textId="3CAC1670" w:rsidR="008C2DA9" w:rsidRPr="001E7E23" w:rsidRDefault="008C2DA9" w:rsidP="00BF4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72380C" w:rsidRPr="001E7E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Характеризуются отсутствием нейтрали, основной способ её соединения — треугольник. В случае однофазных замыканий на землю на рабочих фазах не ощущается изменения в электропотреблении. Применяется в распределительных сетях напряжением от 6 до 35 кВ</w:t>
            </w:r>
          </w:p>
        </w:tc>
      </w:tr>
      <w:tr w:rsidR="0063132B" w:rsidRPr="001E7E23" w14:paraId="3933AF96" w14:textId="77777777" w:rsidTr="00296D00">
        <w:trPr>
          <w:jc w:val="center"/>
        </w:trPr>
        <w:tc>
          <w:tcPr>
            <w:tcW w:w="2362" w:type="dxa"/>
          </w:tcPr>
          <w:p w14:paraId="44818816" w14:textId="5D918959" w:rsidR="00BF4988" w:rsidRPr="001E7E23" w:rsidRDefault="00BF4988" w:rsidP="00BF4988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3E6175" w:rsidRPr="001E7E23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Сети с компенсированными нейтралями</w:t>
            </w:r>
          </w:p>
        </w:tc>
        <w:tc>
          <w:tcPr>
            <w:tcW w:w="7419" w:type="dxa"/>
          </w:tcPr>
          <w:p w14:paraId="384E9194" w14:textId="4756D56A" w:rsidR="00BF4988" w:rsidRPr="001E7E23" w:rsidRDefault="00BF4988" w:rsidP="00BF4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72380C" w:rsidRPr="001E7E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Подразумевает использование заземления нулевой точки обмоток генератора или трансформатора через дугогасящие реакторы или катушки</w:t>
            </w:r>
          </w:p>
        </w:tc>
      </w:tr>
    </w:tbl>
    <w:p w14:paraId="11830516" w14:textId="3207EC37" w:rsidR="008C2DA9" w:rsidRPr="001E7E23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E7E2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601"/>
      </w:tblGrid>
      <w:tr w:rsidR="0063132B" w:rsidRPr="001E7E23" w14:paraId="62D96976" w14:textId="3F357A32" w:rsidTr="00631BDF">
        <w:trPr>
          <w:jc w:val="center"/>
        </w:trPr>
        <w:tc>
          <w:tcPr>
            <w:tcW w:w="1584" w:type="dxa"/>
          </w:tcPr>
          <w:p w14:paraId="6A66C8E6" w14:textId="77777777" w:rsidR="00BC2BF6" w:rsidRPr="001E7E23" w:rsidRDefault="00BC2BF6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04360A55" w14:textId="77777777" w:rsidR="00BC2BF6" w:rsidRPr="001E7E23" w:rsidRDefault="00BC2BF6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8370C23" w14:textId="77777777" w:rsidR="00BC2BF6" w:rsidRPr="001E7E23" w:rsidRDefault="00BC2BF6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1" w:type="dxa"/>
          </w:tcPr>
          <w:p w14:paraId="019D94BA" w14:textId="25D7CD7C" w:rsidR="00BC2BF6" w:rsidRPr="001E7E23" w:rsidRDefault="00BC2BF6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3132B" w:rsidRPr="001E7E23" w14:paraId="25851605" w14:textId="155F5EC4" w:rsidTr="00631BDF">
        <w:trPr>
          <w:jc w:val="center"/>
        </w:trPr>
        <w:tc>
          <w:tcPr>
            <w:tcW w:w="1584" w:type="dxa"/>
          </w:tcPr>
          <w:p w14:paraId="49AFD066" w14:textId="01F29EA2" w:rsidR="00BC2BF6" w:rsidRPr="001E7E23" w:rsidRDefault="00BC2BF6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78DAAE8B" w14:textId="071DDB19" w:rsidR="00BC2BF6" w:rsidRPr="001E7E23" w:rsidRDefault="00BC2BF6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7867145C" w14:textId="0B7A8A4C" w:rsidR="00BC2BF6" w:rsidRPr="001E7E23" w:rsidRDefault="00BC2BF6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01" w:type="dxa"/>
          </w:tcPr>
          <w:p w14:paraId="06C34BB7" w14:textId="7380931F" w:rsidR="00BC2BF6" w:rsidRPr="001E7E23" w:rsidRDefault="00BC2BF6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DAA7662" w14:textId="6983DDCB" w:rsidR="008C2DA9" w:rsidRPr="001E7E23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BF4988" w:rsidRPr="001E7E23">
        <w:rPr>
          <w:rFonts w:ascii="Times New Roman" w:hAnsi="Times New Roman" w:cs="Times New Roman"/>
          <w:sz w:val="28"/>
          <w:szCs w:val="28"/>
          <w:lang w:eastAsia="ru-RU"/>
        </w:rPr>
        <w:t>ПК-1, П</w:t>
      </w:r>
      <w:r w:rsidR="00357D4E" w:rsidRPr="001E7E23">
        <w:rPr>
          <w:rFonts w:ascii="Times New Roman" w:hAnsi="Times New Roman" w:cs="Times New Roman"/>
          <w:sz w:val="28"/>
          <w:szCs w:val="28"/>
          <w:lang w:eastAsia="ru-RU"/>
        </w:rPr>
        <w:t>К-3</w:t>
      </w:r>
    </w:p>
    <w:p w14:paraId="0F8C9321" w14:textId="77777777" w:rsidR="008C2DA9" w:rsidRPr="001E7E23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1EF5007A" w14:textId="053579F4" w:rsidR="008C2DA9" w:rsidRPr="001E7E23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>4. Установите соответствие</w:t>
      </w:r>
      <w:r w:rsidR="0009490A" w:rsidRPr="001E7E23">
        <w:rPr>
          <w:rFonts w:ascii="Times New Roman" w:hAnsi="Times New Roman" w:cs="Times New Roman"/>
          <w:sz w:val="28"/>
          <w:szCs w:val="28"/>
        </w:rPr>
        <w:t xml:space="preserve"> между названием метода и его сущностью</w:t>
      </w:r>
      <w:r w:rsidRPr="001E7E2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4"/>
        <w:gridCol w:w="7367"/>
      </w:tblGrid>
      <w:tr w:rsidR="00A44CC0" w:rsidRPr="001E7E23" w14:paraId="2D16517C" w14:textId="77777777" w:rsidTr="00296D00">
        <w:trPr>
          <w:jc w:val="center"/>
        </w:trPr>
        <w:tc>
          <w:tcPr>
            <w:tcW w:w="2410" w:type="dxa"/>
          </w:tcPr>
          <w:p w14:paraId="38201798" w14:textId="0BDEEA9C" w:rsidR="008C2DA9" w:rsidRPr="001E7E23" w:rsidRDefault="008C2DA9" w:rsidP="00094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09490A"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 коэффициента загрузки</w:t>
            </w:r>
          </w:p>
        </w:tc>
        <w:tc>
          <w:tcPr>
            <w:tcW w:w="7371" w:type="dxa"/>
          </w:tcPr>
          <w:p w14:paraId="423602CD" w14:textId="599A0E31" w:rsidR="008C2DA9" w:rsidRPr="001E7E23" w:rsidRDefault="008C2DA9" w:rsidP="00094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C2BF6"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490A" w:rsidRPr="001E7E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заключается в </w:t>
            </w:r>
            <w:r w:rsidR="0009490A" w:rsidRPr="001E7E23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расчёте максимальных нагрузок с помощью этого коэффициента.</w:t>
            </w:r>
            <w:r w:rsidR="0009490A" w:rsidRPr="001E7E23">
              <w:rPr>
                <w:rStyle w:val="a6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09490A" w:rsidRPr="001E7E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Применяется, в основном, для общезаводских нагрузок, а также расчёта осветительных нагрузок до 1000 В. </w:t>
            </w:r>
          </w:p>
        </w:tc>
      </w:tr>
      <w:tr w:rsidR="00A44CC0" w:rsidRPr="001E7E23" w14:paraId="2CBCD728" w14:textId="77777777" w:rsidTr="00296D00">
        <w:trPr>
          <w:jc w:val="center"/>
        </w:trPr>
        <w:tc>
          <w:tcPr>
            <w:tcW w:w="2410" w:type="dxa"/>
          </w:tcPr>
          <w:p w14:paraId="4C40C1CF" w14:textId="1D2ADFD4" w:rsidR="008C2DA9" w:rsidRPr="001E7E23" w:rsidRDefault="008C2DA9" w:rsidP="007763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09490A"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 </w:t>
            </w:r>
            <w:r w:rsidR="007763F4"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удельной</w:t>
            </w:r>
            <w:r w:rsidR="0009490A"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мощности</w:t>
            </w:r>
            <w:r w:rsidR="007763F4"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единиц производственной площади</w:t>
            </w:r>
          </w:p>
        </w:tc>
        <w:tc>
          <w:tcPr>
            <w:tcW w:w="7371" w:type="dxa"/>
          </w:tcPr>
          <w:p w14:paraId="6B581224" w14:textId="10782AF2" w:rsidR="008C2DA9" w:rsidRPr="001E7E23" w:rsidRDefault="008C2DA9" w:rsidP="00094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09490A" w:rsidRPr="001E7E23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заключается в определении отношения средних за время включения активной, реактивной мощности или тока к их номинальным величинам</w:t>
            </w:r>
          </w:p>
        </w:tc>
      </w:tr>
      <w:tr w:rsidR="00A44CC0" w:rsidRPr="001E7E23" w14:paraId="316FB09C" w14:textId="77777777" w:rsidTr="00296D00">
        <w:trPr>
          <w:jc w:val="center"/>
        </w:trPr>
        <w:tc>
          <w:tcPr>
            <w:tcW w:w="2410" w:type="dxa"/>
          </w:tcPr>
          <w:p w14:paraId="6396D88B" w14:textId="217F8DAC" w:rsidR="008C2DA9" w:rsidRPr="001E7E23" w:rsidRDefault="008C2DA9" w:rsidP="00094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09490A" w:rsidRPr="001E7E23">
              <w:rPr>
                <w:rFonts w:ascii="Times New Roman" w:hAnsi="Times New Roman" w:cs="Times New Roman"/>
                <w:sz w:val="28"/>
                <w:szCs w:val="28"/>
              </w:rPr>
              <w:t>метод коэффициента спроса</w:t>
            </w:r>
          </w:p>
        </w:tc>
        <w:tc>
          <w:tcPr>
            <w:tcW w:w="7371" w:type="dxa"/>
          </w:tcPr>
          <w:p w14:paraId="2CFE437C" w14:textId="6834614B" w:rsidR="008C2DA9" w:rsidRPr="001E7E23" w:rsidRDefault="008C2DA9" w:rsidP="000924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9240B" w:rsidRPr="001E7E23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заключается </w:t>
            </w:r>
            <w:r w:rsidR="0009490A" w:rsidRPr="001E7E23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 приближённом расчёте максимальных нагрузок по удельной расчётной мощности на один квадратный метр</w:t>
            </w:r>
          </w:p>
        </w:tc>
      </w:tr>
    </w:tbl>
    <w:p w14:paraId="2508B016" w14:textId="2FDA1804" w:rsidR="0009490A" w:rsidRPr="001E7E23" w:rsidRDefault="0009490A" w:rsidP="000949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E7E2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72"/>
        <w:gridCol w:w="1367"/>
        <w:gridCol w:w="1388"/>
      </w:tblGrid>
      <w:tr w:rsidR="007763F4" w:rsidRPr="001E7E23" w14:paraId="5D5AE593" w14:textId="77777777" w:rsidTr="003D6E64">
        <w:trPr>
          <w:jc w:val="center"/>
        </w:trPr>
        <w:tc>
          <w:tcPr>
            <w:tcW w:w="1372" w:type="dxa"/>
          </w:tcPr>
          <w:p w14:paraId="0900A2BB" w14:textId="77777777" w:rsidR="007763F4" w:rsidRPr="001E7E23" w:rsidRDefault="007763F4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14:paraId="786F9F8B" w14:textId="77777777" w:rsidR="007763F4" w:rsidRPr="001E7E23" w:rsidRDefault="007763F4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8" w:type="dxa"/>
          </w:tcPr>
          <w:p w14:paraId="6D489FDD" w14:textId="77777777" w:rsidR="007763F4" w:rsidRPr="001E7E23" w:rsidRDefault="007763F4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63F4" w:rsidRPr="001E7E23" w14:paraId="7DBA37E8" w14:textId="77777777" w:rsidTr="003D6E64">
        <w:trPr>
          <w:jc w:val="center"/>
        </w:trPr>
        <w:tc>
          <w:tcPr>
            <w:tcW w:w="1372" w:type="dxa"/>
          </w:tcPr>
          <w:p w14:paraId="03261013" w14:textId="450EEDAE" w:rsidR="007763F4" w:rsidRPr="001E7E23" w:rsidRDefault="007763F4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67" w:type="dxa"/>
          </w:tcPr>
          <w:p w14:paraId="664349F2" w14:textId="43927731" w:rsidR="007763F4" w:rsidRPr="001E7E23" w:rsidRDefault="007763F4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88" w:type="dxa"/>
          </w:tcPr>
          <w:p w14:paraId="3E78A6BA" w14:textId="03527B28" w:rsidR="007763F4" w:rsidRPr="001E7E23" w:rsidRDefault="0009240B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BFFC88C" w14:textId="77777777" w:rsidR="008C2DA9" w:rsidRPr="001E7E23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57D4E" w:rsidRPr="001E7E23">
        <w:rPr>
          <w:rFonts w:ascii="Times New Roman" w:hAnsi="Times New Roman" w:cs="Times New Roman"/>
          <w:sz w:val="28"/>
          <w:szCs w:val="28"/>
          <w:lang w:eastAsia="ru-RU"/>
        </w:rPr>
        <w:t>ПК-1</w:t>
      </w:r>
      <w:r w:rsidR="000C7681" w:rsidRPr="001E7E23">
        <w:rPr>
          <w:rFonts w:ascii="Times New Roman" w:hAnsi="Times New Roman" w:cs="Times New Roman"/>
          <w:sz w:val="28"/>
          <w:szCs w:val="28"/>
          <w:lang w:eastAsia="ru-RU"/>
        </w:rPr>
        <w:t>, ПК-3</w:t>
      </w:r>
    </w:p>
    <w:p w14:paraId="4EBD9A12" w14:textId="77777777" w:rsidR="008C2DA9" w:rsidRPr="001E7E23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14:paraId="5ACC7E14" w14:textId="638699ED" w:rsidR="008C2DA9" w:rsidRPr="001E7E23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>5.</w:t>
      </w:r>
      <w:r w:rsidR="007763F4" w:rsidRPr="001E7E23">
        <w:rPr>
          <w:rFonts w:ascii="Times New Roman" w:hAnsi="Times New Roman" w:cs="Times New Roman"/>
          <w:sz w:val="28"/>
          <w:szCs w:val="28"/>
        </w:rPr>
        <w:t xml:space="preserve"> </w:t>
      </w:r>
      <w:r w:rsidR="004E2CA7" w:rsidRPr="001E7E23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9A122C" w:rsidRPr="001E7E23">
        <w:rPr>
          <w:rFonts w:ascii="Times New Roman" w:hAnsi="Times New Roman" w:cs="Times New Roman"/>
          <w:sz w:val="28"/>
          <w:szCs w:val="28"/>
        </w:rPr>
        <w:t>видами короткого замыкания и соответствующими изображениями</w:t>
      </w:r>
      <w:r w:rsidR="00FF3E70" w:rsidRPr="001E7E2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567"/>
      </w:tblGrid>
      <w:tr w:rsidR="009A122C" w:rsidRPr="001E7E23" w14:paraId="5AF1C947" w14:textId="77777777" w:rsidTr="00296D00">
        <w:trPr>
          <w:jc w:val="center"/>
        </w:trPr>
        <w:tc>
          <w:tcPr>
            <w:tcW w:w="8364" w:type="dxa"/>
          </w:tcPr>
          <w:p w14:paraId="254B71A6" w14:textId="62137385" w:rsidR="009A122C" w:rsidRPr="001E7E23" w:rsidRDefault="009A122C" w:rsidP="00BD5F29">
            <w:pPr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1) однофазное КЗ</w:t>
            </w:r>
          </w:p>
        </w:tc>
        <w:tc>
          <w:tcPr>
            <w:tcW w:w="567" w:type="dxa"/>
          </w:tcPr>
          <w:p w14:paraId="5A53C678" w14:textId="77777777" w:rsidR="009A122C" w:rsidRPr="001E7E23" w:rsidRDefault="009A122C" w:rsidP="00296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</w:tr>
      <w:tr w:rsidR="009A122C" w:rsidRPr="001E7E23" w14:paraId="47523495" w14:textId="77777777" w:rsidTr="00296D00">
        <w:trPr>
          <w:jc w:val="center"/>
        </w:trPr>
        <w:tc>
          <w:tcPr>
            <w:tcW w:w="8364" w:type="dxa"/>
          </w:tcPr>
          <w:p w14:paraId="08C380EA" w14:textId="59A9DE0C" w:rsidR="009A122C" w:rsidRPr="001E7E23" w:rsidRDefault="009A122C" w:rsidP="00BD5F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двухфазное КЗ</w:t>
            </w:r>
          </w:p>
        </w:tc>
        <w:tc>
          <w:tcPr>
            <w:tcW w:w="567" w:type="dxa"/>
          </w:tcPr>
          <w:p w14:paraId="4F35357F" w14:textId="77777777" w:rsidR="009A122C" w:rsidRPr="001E7E23" w:rsidRDefault="009A122C" w:rsidP="00296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</w:tr>
      <w:tr w:rsidR="009A122C" w:rsidRPr="001E7E23" w14:paraId="7936DA21" w14:textId="77777777" w:rsidTr="00296D00">
        <w:trPr>
          <w:jc w:val="center"/>
        </w:trPr>
        <w:tc>
          <w:tcPr>
            <w:tcW w:w="8364" w:type="dxa"/>
          </w:tcPr>
          <w:p w14:paraId="37B8241A" w14:textId="121F5EAE" w:rsidR="009A122C" w:rsidRPr="001E7E23" w:rsidRDefault="009A122C" w:rsidP="00BD5F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3) трехфазное КЗ</w:t>
            </w:r>
          </w:p>
        </w:tc>
        <w:tc>
          <w:tcPr>
            <w:tcW w:w="567" w:type="dxa"/>
          </w:tcPr>
          <w:p w14:paraId="2E4DC978" w14:textId="77777777" w:rsidR="009A122C" w:rsidRPr="001E7E23" w:rsidRDefault="009A122C" w:rsidP="00296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</w:tr>
      <w:tr w:rsidR="009A122C" w:rsidRPr="001E7E23" w14:paraId="3F37B6B3" w14:textId="77777777" w:rsidTr="00296D00">
        <w:trPr>
          <w:jc w:val="center"/>
        </w:trPr>
        <w:tc>
          <w:tcPr>
            <w:tcW w:w="8364" w:type="dxa"/>
          </w:tcPr>
          <w:p w14:paraId="485B2683" w14:textId="4ACFEE3A" w:rsidR="009A122C" w:rsidRPr="001E7E23" w:rsidRDefault="009A122C" w:rsidP="00296D00">
            <w:pPr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BD5F29" w:rsidRPr="001E7E23">
              <w:rPr>
                <w:rFonts w:ascii="Times New Roman" w:hAnsi="Times New Roman" w:cs="Times New Roman"/>
                <w:sz w:val="28"/>
                <w:szCs w:val="28"/>
              </w:rPr>
              <w:t>однофазное замыкание на землю в сети с изолированной нейтралью</w:t>
            </w:r>
          </w:p>
        </w:tc>
        <w:tc>
          <w:tcPr>
            <w:tcW w:w="567" w:type="dxa"/>
          </w:tcPr>
          <w:p w14:paraId="6BE1599C" w14:textId="77777777" w:rsidR="009A122C" w:rsidRPr="001E7E23" w:rsidRDefault="009A122C" w:rsidP="00296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</w:tr>
      <w:tr w:rsidR="009A122C" w:rsidRPr="001E7E23" w14:paraId="00CF0EFE" w14:textId="77777777" w:rsidTr="00296D00">
        <w:trPr>
          <w:jc w:val="center"/>
        </w:trPr>
        <w:tc>
          <w:tcPr>
            <w:tcW w:w="8364" w:type="dxa"/>
          </w:tcPr>
          <w:p w14:paraId="5768C2C6" w14:textId="1C4DF0AE" w:rsidR="009A122C" w:rsidRPr="001E7E23" w:rsidRDefault="009A122C" w:rsidP="00BD5F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BD5F29"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двойное замыкание на землю в разных точках сети с изолированной нейтралью </w:t>
            </w:r>
          </w:p>
        </w:tc>
        <w:tc>
          <w:tcPr>
            <w:tcW w:w="567" w:type="dxa"/>
          </w:tcPr>
          <w:p w14:paraId="69050649" w14:textId="77777777" w:rsidR="009A122C" w:rsidRPr="001E7E23" w:rsidRDefault="009A122C" w:rsidP="00296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</w:p>
        </w:tc>
      </w:tr>
      <w:tr w:rsidR="009A122C" w:rsidRPr="001E7E23" w14:paraId="741A9E22" w14:textId="77777777" w:rsidTr="00296D00">
        <w:trPr>
          <w:jc w:val="center"/>
        </w:trPr>
        <w:tc>
          <w:tcPr>
            <w:tcW w:w="8364" w:type="dxa"/>
          </w:tcPr>
          <w:p w14:paraId="227ECC0A" w14:textId="102D2B25" w:rsidR="009A122C" w:rsidRPr="001E7E23" w:rsidRDefault="009A122C" w:rsidP="00BD5F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6) </w:t>
            </w:r>
            <w:r w:rsidR="009B267C"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двухфазное КЗ </w:t>
            </w:r>
            <w:r w:rsidR="00BD5F29" w:rsidRPr="001E7E23">
              <w:rPr>
                <w:rFonts w:ascii="Times New Roman" w:hAnsi="Times New Roman" w:cs="Times New Roman"/>
                <w:sz w:val="28"/>
                <w:szCs w:val="28"/>
              </w:rPr>
              <w:t>на землю</w:t>
            </w:r>
          </w:p>
        </w:tc>
        <w:tc>
          <w:tcPr>
            <w:tcW w:w="567" w:type="dxa"/>
          </w:tcPr>
          <w:p w14:paraId="75666416" w14:textId="77777777" w:rsidR="009A122C" w:rsidRPr="001E7E23" w:rsidRDefault="009A122C" w:rsidP="00296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 xml:space="preserve">Е) </w:t>
            </w:r>
          </w:p>
        </w:tc>
      </w:tr>
    </w:tbl>
    <w:p w14:paraId="1C9DF535" w14:textId="77777777" w:rsidR="009A122C" w:rsidRPr="001E7E23" w:rsidRDefault="009A122C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EB58E9" w14:textId="5301B6FF" w:rsidR="0030194B" w:rsidRPr="001E7E23" w:rsidRDefault="0030194B" w:rsidP="003019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98AB873" wp14:editId="5AB59BA2">
            <wp:extent cx="5940425" cy="27717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2648" b="1016"/>
                    <a:stretch/>
                  </pic:blipFill>
                  <pic:spPr bwMode="auto">
                    <a:xfrm>
                      <a:off x="0" y="0"/>
                      <a:ext cx="594042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E7E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23FAF9" w14:textId="433A4BE5" w:rsidR="008C2DA9" w:rsidRPr="001E7E23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E7E2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E7E2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64"/>
        <w:gridCol w:w="1565"/>
        <w:gridCol w:w="1554"/>
        <w:gridCol w:w="1554"/>
        <w:gridCol w:w="1554"/>
        <w:gridCol w:w="1554"/>
      </w:tblGrid>
      <w:tr w:rsidR="00BD5F29" w:rsidRPr="001E7E23" w14:paraId="7AE4DEF1" w14:textId="41AE8CF7" w:rsidTr="00BD5F29">
        <w:trPr>
          <w:jc w:val="center"/>
        </w:trPr>
        <w:tc>
          <w:tcPr>
            <w:tcW w:w="1564" w:type="dxa"/>
          </w:tcPr>
          <w:p w14:paraId="285FF88D" w14:textId="77777777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04CF07C0" w14:textId="77777777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4" w:type="dxa"/>
          </w:tcPr>
          <w:p w14:paraId="7301156F" w14:textId="25E4EB27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4" w:type="dxa"/>
          </w:tcPr>
          <w:p w14:paraId="6062B7D8" w14:textId="5A1E03F8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4" w:type="dxa"/>
          </w:tcPr>
          <w:p w14:paraId="4633CAAF" w14:textId="4C8B21E7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4" w:type="dxa"/>
          </w:tcPr>
          <w:p w14:paraId="4BF38705" w14:textId="10A06879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D5F29" w:rsidRPr="001E7E23" w14:paraId="5FE1F760" w14:textId="588FB6C9" w:rsidTr="00BD5F29">
        <w:trPr>
          <w:jc w:val="center"/>
        </w:trPr>
        <w:tc>
          <w:tcPr>
            <w:tcW w:w="1564" w:type="dxa"/>
          </w:tcPr>
          <w:p w14:paraId="3949CC4C" w14:textId="1EB7AF4D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65" w:type="dxa"/>
          </w:tcPr>
          <w:p w14:paraId="5F2F461E" w14:textId="15274611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4" w:type="dxa"/>
          </w:tcPr>
          <w:p w14:paraId="1B06F4E4" w14:textId="424611D7" w:rsidR="00BD5F29" w:rsidRPr="001E7E23" w:rsidRDefault="00BD5F29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4" w:type="dxa"/>
          </w:tcPr>
          <w:p w14:paraId="1C643369" w14:textId="25240665" w:rsidR="00BD5F29" w:rsidRPr="001E7E23" w:rsidRDefault="009B267C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54" w:type="dxa"/>
          </w:tcPr>
          <w:p w14:paraId="4B14F652" w14:textId="56B27D5B" w:rsidR="00BD5F29" w:rsidRPr="001E7E23" w:rsidRDefault="009B267C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54" w:type="dxa"/>
          </w:tcPr>
          <w:p w14:paraId="7E3A83F3" w14:textId="65F3D436" w:rsidR="00BD5F29" w:rsidRPr="001E7E23" w:rsidRDefault="00296D0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ADBFE87" w14:textId="77777777" w:rsidR="008C2DA9" w:rsidRPr="001E7E23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1E7E23">
        <w:rPr>
          <w:rFonts w:ascii="Times New Roman" w:hAnsi="Times New Roman" w:cs="Times New Roman"/>
          <w:sz w:val="28"/>
          <w:szCs w:val="28"/>
          <w:lang w:eastAsia="ru-RU"/>
        </w:rPr>
        <w:t>ПК-</w:t>
      </w:r>
      <w:r w:rsidR="003D6E64" w:rsidRPr="001E7E2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C52BBF" w:rsidRPr="001E7E23">
        <w:rPr>
          <w:rFonts w:ascii="Times New Roman" w:hAnsi="Times New Roman" w:cs="Times New Roman"/>
          <w:sz w:val="28"/>
          <w:szCs w:val="28"/>
          <w:lang w:eastAsia="ru-RU"/>
        </w:rPr>
        <w:t>, ПК-3</w:t>
      </w:r>
    </w:p>
    <w:p w14:paraId="64C08D62" w14:textId="77777777" w:rsidR="008C2DA9" w:rsidRPr="001E7E23" w:rsidRDefault="008C2DA9" w:rsidP="008C2DA9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BA5CE8F" w14:textId="77777777" w:rsidR="001E7E23" w:rsidRPr="001E7E23" w:rsidRDefault="001E7E23" w:rsidP="001E7E2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E7E23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52F23624" w14:textId="77777777" w:rsidR="001E7E23" w:rsidRPr="001E7E23" w:rsidRDefault="001E7E23" w:rsidP="001E7E2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E7E23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113D606" w14:textId="77777777" w:rsidR="001E7E23" w:rsidRPr="001E7E23" w:rsidRDefault="001E7E23" w:rsidP="001E7E2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E7E23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10680F0" w14:textId="77777777" w:rsidR="001E7E23" w:rsidRPr="001E7E23" w:rsidRDefault="001E7E23" w:rsidP="001E7E2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39F2C61D" w14:textId="2BB2130C" w:rsidR="008C2DA9" w:rsidRPr="001E7E23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1E7E23">
        <w:rPr>
          <w:rFonts w:ascii="Times New Roman" w:hAnsi="Times New Roman" w:cs="Times New Roman"/>
          <w:sz w:val="28"/>
          <w:szCs w:val="28"/>
        </w:rPr>
        <w:t xml:space="preserve">Установите последовательность </w:t>
      </w:r>
      <w:r w:rsidR="00185D97" w:rsidRPr="001E7E23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692179" w:rsidRPr="001E7E23">
        <w:rPr>
          <w:rFonts w:ascii="Times New Roman" w:hAnsi="Times New Roman" w:cs="Times New Roman"/>
          <w:sz w:val="28"/>
          <w:szCs w:val="28"/>
        </w:rPr>
        <w:t>электрической подстанции</w:t>
      </w:r>
      <w:r w:rsidR="00185D97" w:rsidRPr="001E7E23">
        <w:rPr>
          <w:rFonts w:ascii="Times New Roman" w:hAnsi="Times New Roman" w:cs="Times New Roman"/>
          <w:sz w:val="28"/>
          <w:szCs w:val="28"/>
        </w:rPr>
        <w:t xml:space="preserve"> в соответствии с цифрами, указанными на рисунке по возрастанию цифр</w:t>
      </w: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1A7258C" w14:textId="633920A7" w:rsidR="008C2DA9" w:rsidRPr="001E7E23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185D97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4ECB" w:rsidRPr="001E7E23">
        <w:rPr>
          <w:rFonts w:ascii="Times New Roman" w:hAnsi="Times New Roman" w:cs="Times New Roman"/>
          <w:color w:val="202122"/>
          <w:sz w:val="28"/>
          <w:szCs w:val="28"/>
          <w:shd w:val="clear" w:color="auto" w:fill="F8F9FA"/>
        </w:rPr>
        <w:t>Заземляющий провод</w:t>
      </w:r>
    </w:p>
    <w:p w14:paraId="74582B9F" w14:textId="52050AC0" w:rsidR="008C2DA9" w:rsidRPr="001E7E23" w:rsidRDefault="008C2DA9" w:rsidP="00357D4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Б. </w:t>
      </w:r>
      <w:r w:rsidR="008B4ECB" w:rsidRPr="001E7E23">
        <w:rPr>
          <w:rFonts w:ascii="Times New Roman" w:hAnsi="Times New Roman" w:cs="Times New Roman"/>
          <w:color w:val="202122"/>
          <w:sz w:val="28"/>
          <w:szCs w:val="28"/>
          <w:shd w:val="clear" w:color="auto" w:fill="F8F9FA"/>
        </w:rPr>
        <w:t>Молниеотвод</w:t>
      </w:r>
    </w:p>
    <w:p w14:paraId="01606DAB" w14:textId="77777777" w:rsidR="00296D00" w:rsidRPr="001E7E23" w:rsidRDefault="00296D00" w:rsidP="00296D00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Pr="001E7E23">
        <w:rPr>
          <w:rFonts w:ascii="Times New Roman" w:hAnsi="Times New Roman" w:cs="Times New Roman"/>
          <w:color w:val="202122"/>
          <w:sz w:val="28"/>
          <w:szCs w:val="28"/>
          <w:shd w:val="clear" w:color="auto" w:fill="F8F9FA"/>
        </w:rPr>
        <w:t>Воздушные линии электропередач</w:t>
      </w:r>
    </w:p>
    <w:p w14:paraId="726D7B9D" w14:textId="743D91EA" w:rsidR="008C2DA9" w:rsidRPr="001E7E23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="008B4ECB" w:rsidRPr="001E7E23">
        <w:rPr>
          <w:rFonts w:ascii="Times New Roman" w:hAnsi="Times New Roman" w:cs="Times New Roman"/>
          <w:color w:val="202122"/>
          <w:sz w:val="28"/>
          <w:szCs w:val="28"/>
          <w:shd w:val="clear" w:color="auto" w:fill="F8F9FA"/>
        </w:rPr>
        <w:t>Первичные линии электропередач</w:t>
      </w:r>
    </w:p>
    <w:p w14:paraId="3B795682" w14:textId="5DF71DB6" w:rsidR="00185D97" w:rsidRPr="001E7E23" w:rsidRDefault="00296D00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85D97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B4ECB" w:rsidRPr="001E7E23">
        <w:rPr>
          <w:rFonts w:ascii="Times New Roman" w:hAnsi="Times New Roman" w:cs="Times New Roman"/>
          <w:color w:val="202122"/>
          <w:sz w:val="28"/>
          <w:szCs w:val="28"/>
          <w:shd w:val="clear" w:color="auto" w:fill="F8F9FA"/>
        </w:rPr>
        <w:t>Выключатель</w:t>
      </w:r>
    </w:p>
    <w:p w14:paraId="048963BF" w14:textId="59459675" w:rsidR="00692179" w:rsidRPr="001E7E23" w:rsidRDefault="00296D00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92179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B4ECB" w:rsidRPr="001E7E23">
        <w:rPr>
          <w:rFonts w:ascii="Times New Roman" w:hAnsi="Times New Roman" w:cs="Times New Roman"/>
          <w:color w:val="202122"/>
          <w:sz w:val="28"/>
          <w:szCs w:val="28"/>
          <w:shd w:val="clear" w:color="auto" w:fill="F8F9FA"/>
        </w:rPr>
        <w:t>Разъединитель</w:t>
      </w:r>
    </w:p>
    <w:p w14:paraId="6D422DA4" w14:textId="77777777" w:rsidR="00296D00" w:rsidRPr="001E7E23" w:rsidRDefault="00692179" w:rsidP="00296D0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E8ACB1" wp14:editId="0DFB672D">
            <wp:extent cx="2602944" cy="1900052"/>
            <wp:effectExtent l="0" t="0" r="698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2886" t="17161" r="74229" b="5297"/>
                    <a:stretch/>
                  </pic:blipFill>
                  <pic:spPr bwMode="auto">
                    <a:xfrm>
                      <a:off x="0" y="0"/>
                      <a:ext cx="2624555" cy="191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B2A26" w14:textId="10212707" w:rsidR="008C2DA9" w:rsidRPr="001E7E23" w:rsidRDefault="00EC0F94" w:rsidP="00296D00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B4ECB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</w:t>
      </w:r>
      <w:r w:rsid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B4ECB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96D00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B4ECB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96D00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96D00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</w:p>
    <w:p w14:paraId="42CCE685" w14:textId="298AD883" w:rsidR="008C2DA9" w:rsidRPr="001E7E23" w:rsidRDefault="008C2DA9" w:rsidP="0028223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5260C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ПК-1, </w:t>
      </w:r>
      <w:r w:rsidR="00220C6C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ПК</w:t>
      </w: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5A9A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</w:p>
    <w:p w14:paraId="49B459AD" w14:textId="77777777" w:rsidR="008C2DA9" w:rsidRPr="001E7E23" w:rsidRDefault="008C2DA9" w:rsidP="00282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E9492E0" w14:textId="77777777" w:rsidR="001E7E23" w:rsidRPr="001E7E23" w:rsidRDefault="001E7E23" w:rsidP="001E7E2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E7E23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</w:t>
      </w:r>
    </w:p>
    <w:p w14:paraId="34D36BA0" w14:textId="77777777" w:rsidR="001E7E23" w:rsidRPr="001E7E23" w:rsidRDefault="001E7E23" w:rsidP="001E7E2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E7E23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2DD4A135" w14:textId="77777777" w:rsidR="001E7E23" w:rsidRPr="001E7E23" w:rsidRDefault="001E7E23" w:rsidP="001E7E2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1E7E2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1393E0D" w14:textId="77777777" w:rsidR="001E7E23" w:rsidRPr="001E7E23" w:rsidRDefault="001E7E23" w:rsidP="001E7E2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A8B60A4" w14:textId="44283569" w:rsidR="008C2DA9" w:rsidRPr="001E7E23" w:rsidRDefault="008C2DA9" w:rsidP="0028223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1E7E23">
        <w:rPr>
          <w:bCs/>
          <w:sz w:val="28"/>
          <w:szCs w:val="28"/>
        </w:rPr>
        <w:t>1.</w:t>
      </w:r>
      <w:r w:rsidRPr="001E7E23">
        <w:rPr>
          <w:b/>
          <w:sz w:val="28"/>
          <w:szCs w:val="28"/>
          <w:shd w:val="clear" w:color="auto" w:fill="FFFFFF"/>
        </w:rPr>
        <w:t xml:space="preserve"> </w:t>
      </w:r>
      <w:r w:rsidR="000C41CB" w:rsidRPr="001E7E23">
        <w:rPr>
          <w:rStyle w:val="a6"/>
          <w:b w:val="0"/>
          <w:bCs w:val="0"/>
          <w:sz w:val="28"/>
          <w:szCs w:val="28"/>
          <w:shd w:val="clear" w:color="auto" w:fill="FFFFFF"/>
        </w:rPr>
        <w:t>Комплекс устройств, предназначенных для быстрого, автоматического выявления и отделения от электроэнергетической системы повреждённых элементов в аварийных ситуациях</w:t>
      </w:r>
      <w:r w:rsidR="000C41CB" w:rsidRPr="001E7E23">
        <w:rPr>
          <w:rStyle w:val="a6"/>
          <w:color w:val="333333"/>
          <w:sz w:val="28"/>
          <w:szCs w:val="28"/>
          <w:shd w:val="clear" w:color="auto" w:fill="FFFFFF"/>
        </w:rPr>
        <w:t>,</w:t>
      </w:r>
      <w:r w:rsidR="0004414E" w:rsidRPr="001E7E23">
        <w:rPr>
          <w:rStyle w:val="a6"/>
          <w:b w:val="0"/>
          <w:sz w:val="28"/>
          <w:szCs w:val="28"/>
          <w:shd w:val="clear" w:color="auto" w:fill="FFFFFF"/>
        </w:rPr>
        <w:t xml:space="preserve"> </w:t>
      </w:r>
      <w:r w:rsidR="007D03D3" w:rsidRPr="001E7E23">
        <w:rPr>
          <w:rStyle w:val="a6"/>
          <w:b w:val="0"/>
          <w:sz w:val="28"/>
          <w:szCs w:val="28"/>
          <w:shd w:val="clear" w:color="auto" w:fill="FFFFFF"/>
        </w:rPr>
        <w:t>называется …</w:t>
      </w:r>
    </w:p>
    <w:p w14:paraId="2007396A" w14:textId="748D42BA" w:rsidR="008C2DA9" w:rsidRPr="001E7E23" w:rsidRDefault="008C2DA9" w:rsidP="0028223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C41CB" w:rsidRPr="001E7E23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релейная защита</w:t>
      </w:r>
    </w:p>
    <w:p w14:paraId="50325613" w14:textId="5051455F" w:rsidR="008C2DA9" w:rsidRPr="001E7E23" w:rsidRDefault="008C2DA9" w:rsidP="0028223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bookmarkStart w:id="3" w:name="_Hlk188869635"/>
      <w:r w:rsidRPr="001E7E23">
        <w:rPr>
          <w:rFonts w:ascii="Times New Roman" w:hAnsi="Times New Roman" w:cs="Times New Roman"/>
          <w:sz w:val="28"/>
          <w:szCs w:val="28"/>
          <w:lang w:eastAsia="ru-RU"/>
        </w:rPr>
        <w:t>ПК-</w:t>
      </w:r>
      <w:r w:rsidR="003D6E64" w:rsidRPr="001E7E2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14354C" w:rsidRPr="001E7E23">
        <w:rPr>
          <w:rFonts w:ascii="Times New Roman" w:hAnsi="Times New Roman" w:cs="Times New Roman"/>
          <w:sz w:val="28"/>
          <w:szCs w:val="28"/>
          <w:lang w:eastAsia="ru-RU"/>
        </w:rPr>
        <w:t>, ПК-3</w:t>
      </w:r>
    </w:p>
    <w:bookmarkEnd w:id="3"/>
    <w:p w14:paraId="361CE414" w14:textId="77777777" w:rsidR="008C2DA9" w:rsidRPr="001E7E23" w:rsidRDefault="008C2DA9" w:rsidP="00282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CA79165" w14:textId="77777777" w:rsidR="003F07FF" w:rsidRPr="001E7E23" w:rsidRDefault="008C2DA9" w:rsidP="003F07F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3F07FF"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Целенаправленное воздействие на баланс реактивной мощности в узле электроэнергетической системы с целью регулирования напряжения, а в распределительных сетях — с целью снижения потерь электроэнергии,</w:t>
      </w:r>
      <w:r w:rsidR="003F07FF"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 …</w:t>
      </w:r>
    </w:p>
    <w:p w14:paraId="7381D416" w14:textId="77777777" w:rsidR="003F07FF" w:rsidRPr="001E7E23" w:rsidRDefault="003F07FF" w:rsidP="003F07F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Правильный ответ: компенсация реактивной мощности</w:t>
      </w:r>
    </w:p>
    <w:p w14:paraId="56B24EB2" w14:textId="77777777" w:rsidR="003F07FF" w:rsidRPr="001E7E23" w:rsidRDefault="003F07FF" w:rsidP="003F07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ПК-1, ПК-3</w:t>
      </w:r>
    </w:p>
    <w:p w14:paraId="59631E74" w14:textId="77777777" w:rsidR="008C2DA9" w:rsidRPr="001E7E23" w:rsidRDefault="008C2DA9" w:rsidP="008C2D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523B4DFE" w14:textId="77777777" w:rsidR="008C7838" w:rsidRPr="001E7E23" w:rsidRDefault="008C2DA9" w:rsidP="008C78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8C7838"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называются </w:t>
      </w:r>
      <w:r w:rsidR="008C7838" w:rsidRPr="001E7E23"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параметры, которые определяют степень соответствия электроэнергии установленным нормативным значениям</w:t>
      </w:r>
      <w:r w:rsidR="008C7838"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14:paraId="482BDF1B" w14:textId="77777777" w:rsidR="008C7838" w:rsidRPr="001E7E23" w:rsidRDefault="008C7838" w:rsidP="008C78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критерии качества электроэнергии</w:t>
      </w:r>
    </w:p>
    <w:p w14:paraId="561AD816" w14:textId="77777777" w:rsidR="008C7838" w:rsidRPr="001E7E23" w:rsidRDefault="008C7838" w:rsidP="008C7838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ПК-1, ПК-3</w:t>
      </w:r>
    </w:p>
    <w:p w14:paraId="0018C816" w14:textId="08943ADD" w:rsidR="008C2DA9" w:rsidRPr="001E7E23" w:rsidRDefault="008C2DA9" w:rsidP="0014354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51C0B541" w14:textId="02CD27D7" w:rsidR="008C2DA9" w:rsidRPr="001E7E23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4C725B"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Контактный коммутационный аппарат, предназначенный для коммутации электрической цепи без тока или с незначительным током, который для обеспечения безопасности имеет в отключенном положении изоляционный промежуток</w:t>
      </w:r>
      <w:r w:rsidR="00683FFC" w:rsidRPr="001E7E23"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, называ</w:t>
      </w:r>
      <w:r w:rsidR="006010A8" w:rsidRPr="001E7E23"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е</w:t>
      </w:r>
      <w:r w:rsidR="00683FFC" w:rsidRPr="001E7E23"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тся …</w:t>
      </w:r>
    </w:p>
    <w:p w14:paraId="68F66078" w14:textId="30ED31D2" w:rsidR="008C2DA9" w:rsidRPr="001E7E23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4C725B" w:rsidRPr="001E7E23">
        <w:rPr>
          <w:rFonts w:ascii="Times New Roman" w:hAnsi="Times New Roman" w:cs="Times New Roman"/>
          <w:sz w:val="28"/>
          <w:szCs w:val="28"/>
          <w:lang w:eastAsia="ru-RU"/>
        </w:rPr>
        <w:t>разъединитель</w:t>
      </w:r>
    </w:p>
    <w:p w14:paraId="36763F21" w14:textId="77777777" w:rsidR="0014354C" w:rsidRPr="001E7E23" w:rsidRDefault="008C2DA9" w:rsidP="0014354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4354C" w:rsidRPr="001E7E23">
        <w:rPr>
          <w:rFonts w:ascii="Times New Roman" w:hAnsi="Times New Roman" w:cs="Times New Roman"/>
          <w:sz w:val="28"/>
          <w:szCs w:val="28"/>
          <w:lang w:eastAsia="ru-RU"/>
        </w:rPr>
        <w:t>ПК-1, ПК-3</w:t>
      </w:r>
    </w:p>
    <w:p w14:paraId="7A930EB6" w14:textId="71609F04" w:rsidR="008C2DA9" w:rsidRPr="001E7E23" w:rsidRDefault="008C2DA9" w:rsidP="0014354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5F4B0033" w14:textId="77777777" w:rsidR="008C7838" w:rsidRPr="001E7E23" w:rsidRDefault="008C2DA9" w:rsidP="008C78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</w:rPr>
        <w:t>5.</w:t>
      </w:r>
      <w:r w:rsidRPr="001E7E23">
        <w:rPr>
          <w:sz w:val="28"/>
          <w:szCs w:val="28"/>
        </w:rPr>
        <w:t xml:space="preserve"> </w:t>
      </w:r>
      <w:r w:rsidR="008C7838"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8C7838"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система, обеспечивающая подачу электроэнергии потребителям в случае выхода из строя основного источника питания?</w:t>
      </w:r>
    </w:p>
    <w:p w14:paraId="5B53991D" w14:textId="77777777" w:rsidR="008C7838" w:rsidRPr="001E7E23" w:rsidRDefault="008C7838" w:rsidP="008C78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резервная система питания</w:t>
      </w:r>
    </w:p>
    <w:p w14:paraId="3125DFA7" w14:textId="3A319436" w:rsidR="008C7838" w:rsidRPr="001E7E23" w:rsidRDefault="008C7838" w:rsidP="008C7838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ПК-1, ПК-3</w:t>
      </w:r>
    </w:p>
    <w:p w14:paraId="1B0F9D55" w14:textId="77777777" w:rsidR="008C7838" w:rsidRPr="001E7E23" w:rsidRDefault="008C7838" w:rsidP="008C7838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3A848A9" w14:textId="77777777" w:rsidR="001E7E23" w:rsidRPr="001E7E23" w:rsidRDefault="001E7E23" w:rsidP="001E7E2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E7E23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79F870CE" w14:textId="77777777" w:rsidR="001E7E23" w:rsidRPr="001E7E23" w:rsidRDefault="001E7E23" w:rsidP="001E7E23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1E7E23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4B843A8" w14:textId="77777777" w:rsidR="008C2DA9" w:rsidRPr="001E7E23" w:rsidRDefault="008C2DA9" w:rsidP="008C7838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47A25F2D" w14:textId="77777777" w:rsidR="003F07FF" w:rsidRPr="001E7E23" w:rsidRDefault="008C2DA9" w:rsidP="008C783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</w:rPr>
        <w:t xml:space="preserve">1. </w:t>
      </w:r>
      <w:r w:rsidR="003F07FF"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Отношение максимальной нагрузки к средней за рассматриваемый период, называется …</w:t>
      </w:r>
    </w:p>
    <w:p w14:paraId="3B2A0DB3" w14:textId="77777777" w:rsidR="003F07FF" w:rsidRPr="001E7E23" w:rsidRDefault="003F07FF" w:rsidP="008C783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1E7E23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коэффициент максимума / </w:t>
      </w:r>
      <w:r w:rsidRPr="001E7E23">
        <w:rPr>
          <w:rFonts w:ascii="Times New Roman" w:hAnsi="Times New Roman" w:cs="Times New Roman"/>
          <w:position w:val="-12"/>
          <w:sz w:val="28"/>
          <w:szCs w:val="28"/>
        </w:rPr>
        <w:object w:dxaOrig="639" w:dyaOrig="380" w14:anchorId="6DFE1617">
          <v:shape id="_x0000_i1037" type="#_x0000_t75" style="width:32.25pt;height:18.75pt" o:ole="">
            <v:imagedata r:id="rId36" o:title=""/>
          </v:shape>
          <o:OLEObject Type="Embed" ProgID="Equation.DSMT4" ShapeID="_x0000_i1037" DrawAspect="Content" ObjectID="_1803979906" r:id="rId37"/>
        </w:object>
      </w:r>
    </w:p>
    <w:p w14:paraId="575C6963" w14:textId="77777777" w:rsidR="003F07FF" w:rsidRPr="001E7E23" w:rsidRDefault="003F07FF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Компетенции (индикаторы): ПК -1, ПК-3</w:t>
      </w:r>
    </w:p>
    <w:p w14:paraId="4C747CBA" w14:textId="0CC9CEB3" w:rsidR="00E3358A" w:rsidRPr="001E7E23" w:rsidRDefault="00E3358A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67A79DA0" w14:textId="77777777" w:rsidR="008C7838" w:rsidRPr="001E7E23" w:rsidRDefault="00E3358A" w:rsidP="001E7E23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23">
        <w:rPr>
          <w:sz w:val="28"/>
          <w:szCs w:val="28"/>
        </w:rPr>
        <w:t xml:space="preserve">2. </w:t>
      </w:r>
      <w:r w:rsidR="008C7838" w:rsidRPr="001E7E23">
        <w:rPr>
          <w:sz w:val="28"/>
          <w:szCs w:val="28"/>
        </w:rPr>
        <w:t>О</w:t>
      </w:r>
      <w:r w:rsidR="008C7838" w:rsidRPr="001E7E23">
        <w:rPr>
          <w:sz w:val="28"/>
          <w:szCs w:val="28"/>
          <w:shd w:val="clear" w:color="auto" w:fill="FFFFFF"/>
        </w:rPr>
        <w:t>тношение средней потребляемой мощности электроприемника или группы электроприемников за некоторый период к их номинальной мощности</w:t>
      </w:r>
      <w:r w:rsidR="008C7838" w:rsidRPr="001E7E23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, </w:t>
      </w:r>
      <w:r w:rsidR="008C7838" w:rsidRPr="001E7E23">
        <w:rPr>
          <w:sz w:val="28"/>
          <w:szCs w:val="28"/>
        </w:rPr>
        <w:t>называется …</w:t>
      </w:r>
    </w:p>
    <w:p w14:paraId="2456F099" w14:textId="77777777" w:rsidR="008C7838" w:rsidRPr="001E7E23" w:rsidRDefault="008C7838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1E7E23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коэффициент использования / </w:t>
      </w:r>
      <w:r w:rsidRPr="001E7E23">
        <w:rPr>
          <w:rFonts w:ascii="Times New Roman" w:hAnsi="Times New Roman" w:cs="Times New Roman"/>
          <w:position w:val="-12"/>
          <w:sz w:val="28"/>
          <w:szCs w:val="28"/>
        </w:rPr>
        <w:object w:dxaOrig="420" w:dyaOrig="380" w14:anchorId="7C691DC2">
          <v:shape id="_x0000_i1038" type="#_x0000_t75" style="width:21pt;height:18.75pt" o:ole="">
            <v:imagedata r:id="rId38" o:title=""/>
          </v:shape>
          <o:OLEObject Type="Embed" ProgID="Equation.DSMT4" ShapeID="_x0000_i1038" DrawAspect="Content" ObjectID="_1803979907" r:id="rId39"/>
        </w:objec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/ коэффициент использования электрооборудования</w:t>
      </w:r>
    </w:p>
    <w:p w14:paraId="3658DF85" w14:textId="77777777" w:rsidR="008C7838" w:rsidRPr="001E7E23" w:rsidRDefault="008C7838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ПК-1, ПК-3</w:t>
      </w:r>
    </w:p>
    <w:p w14:paraId="0E4C0CF8" w14:textId="77777777" w:rsidR="00527369" w:rsidRPr="001E7E23" w:rsidRDefault="00527369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78CF77C6" w14:textId="6870049E" w:rsidR="001E7E23" w:rsidRPr="001E7E23" w:rsidRDefault="001E7E23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_Hlk189127466"/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Приёмники, перерыв электроснабжения которых приводит к массовому недоотпуску продукции, массовым простоям рабочих, механизмов и промышленного транспорта, нарушению нормальной деятельности значительного количества городских и сельских жителей,</w:t>
      </w:r>
      <w:r w:rsidRPr="001E7E23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называются …</w:t>
      </w:r>
    </w:p>
    <w:p w14:paraId="4A32E70F" w14:textId="77777777" w:rsidR="001E7E23" w:rsidRPr="001E7E23" w:rsidRDefault="001E7E23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приемники 1 категории / электропотребители 1 категории / электроприемники 1 категории</w:t>
      </w:r>
    </w:p>
    <w:p w14:paraId="1DD6F54E" w14:textId="77777777" w:rsidR="001E7E23" w:rsidRPr="001E7E23" w:rsidRDefault="001E7E23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ПК-1, ПК-3</w:t>
      </w:r>
    </w:p>
    <w:p w14:paraId="5A8D766B" w14:textId="77777777" w:rsidR="001E7E23" w:rsidRPr="001E7E23" w:rsidRDefault="001E7E23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04D2D9" w14:textId="2F10B62C" w:rsidR="001E7E23" w:rsidRPr="001E7E23" w:rsidRDefault="001E7E23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1E7E23"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Совокупность электростанций, электрических и тепловых сетей</w:t>
      </w:r>
      <w:r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, соединённых между собой и связанных общностью режимов в непрерывном процессе производства, преобразования, передачи и распределения электрической и тепловой энергии при общем управлении этими режимами?</w:t>
      </w:r>
    </w:p>
    <w:p w14:paraId="5419787E" w14:textId="77777777" w:rsidR="001E7E23" w:rsidRPr="001E7E23" w:rsidRDefault="001E7E23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энергосистема / энергетическая система </w:t>
      </w:r>
    </w:p>
    <w:p w14:paraId="70305350" w14:textId="77777777" w:rsidR="001E7E23" w:rsidRPr="001E7E23" w:rsidRDefault="001E7E23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ПК-1, ПК-3</w:t>
      </w:r>
    </w:p>
    <w:p w14:paraId="08F90E17" w14:textId="77777777" w:rsidR="001E7E23" w:rsidRPr="001E7E23" w:rsidRDefault="001E7E23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59E3CBB" w14:textId="2AEF321C" w:rsidR="001E7E23" w:rsidRPr="001E7E23" w:rsidRDefault="001E7E23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называется </w:t>
      </w:r>
      <w:r w:rsidRPr="001E7E23"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режим, который сопровождается отклонением рабочих параметров от предельно допустимых значений</w:t>
      </w:r>
      <w:r w:rsidRPr="001E7E23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14:paraId="328CAA80" w14:textId="77777777" w:rsidR="001E7E23" w:rsidRPr="001E7E23" w:rsidRDefault="001E7E23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Правильный ответ: аварийный режим / аварийный режим работы сети / аварийный режим работы электрообрудования</w:t>
      </w:r>
    </w:p>
    <w:p w14:paraId="5975BECD" w14:textId="77777777" w:rsidR="001E7E23" w:rsidRPr="001E7E23" w:rsidRDefault="001E7E23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ПК-1, ПК-3</w:t>
      </w:r>
    </w:p>
    <w:p w14:paraId="3C38BD2E" w14:textId="77777777" w:rsidR="001E7E23" w:rsidRDefault="001E7E23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i/>
          <w:iCs/>
          <w:sz w:val="28"/>
          <w:szCs w:val="28"/>
        </w:rPr>
      </w:pPr>
    </w:p>
    <w:p w14:paraId="53C9E7C6" w14:textId="64BCDB5F" w:rsidR="008C2DA9" w:rsidRPr="001E7E23" w:rsidRDefault="00527369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i/>
          <w:iCs/>
          <w:sz w:val="28"/>
          <w:szCs w:val="28"/>
        </w:rPr>
      </w:pPr>
      <w:r w:rsidRPr="001E7E23">
        <w:rPr>
          <w:rFonts w:ascii="Times New Roman" w:hAnsi="Times New Roman" w:cs="Times New Roman"/>
          <w:i/>
          <w:iCs/>
          <w:sz w:val="28"/>
          <w:szCs w:val="28"/>
        </w:rPr>
        <w:t>Дайте ответ на вопрос</w:t>
      </w:r>
    </w:p>
    <w:bookmarkEnd w:id="4"/>
    <w:p w14:paraId="385CC828" w14:textId="77777777" w:rsidR="00527369" w:rsidRPr="001E7E23" w:rsidRDefault="00527369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F499189" w14:textId="29B6B408" w:rsidR="00602730" w:rsidRPr="001E7E23" w:rsidRDefault="001E7E23" w:rsidP="001E7E23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8C2DA9" w:rsidRPr="001E7E2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751F9A" w:rsidRPr="001E7E23">
        <w:rPr>
          <w:rFonts w:ascii="Times New Roman" w:hAnsi="Times New Roman"/>
          <w:sz w:val="28"/>
          <w:szCs w:val="28"/>
          <w:lang w:eastAsia="ru-RU"/>
        </w:rPr>
        <w:t xml:space="preserve">В чем заключается основная проблема </w:t>
      </w:r>
      <w:r w:rsidR="00475BFB" w:rsidRPr="001E7E23">
        <w:rPr>
          <w:rFonts w:ascii="Times New Roman" w:hAnsi="Times New Roman"/>
          <w:sz w:val="28"/>
          <w:szCs w:val="28"/>
          <w:lang w:eastAsia="ru-RU"/>
        </w:rPr>
        <w:t xml:space="preserve">надежности </w:t>
      </w:r>
      <w:r w:rsidR="00751F9A" w:rsidRPr="001E7E23">
        <w:rPr>
          <w:rFonts w:ascii="Times New Roman" w:hAnsi="Times New Roman"/>
          <w:sz w:val="28"/>
          <w:szCs w:val="28"/>
          <w:lang w:eastAsia="ru-RU"/>
        </w:rPr>
        <w:t>электроснабжения</w:t>
      </w:r>
      <w:r w:rsidR="00602730" w:rsidRPr="001E7E23">
        <w:rPr>
          <w:rFonts w:ascii="Times New Roman" w:hAnsi="Times New Roman"/>
          <w:sz w:val="28"/>
          <w:szCs w:val="28"/>
          <w:lang w:eastAsia="ru-RU"/>
        </w:rPr>
        <w:t>?</w:t>
      </w:r>
    </w:p>
    <w:p w14:paraId="7F545A3B" w14:textId="587443D7" w:rsidR="008C2DA9" w:rsidRPr="001E7E23" w:rsidRDefault="008C2DA9" w:rsidP="001E7E2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475BFB" w:rsidRPr="001E7E23">
        <w:rPr>
          <w:rFonts w:ascii="Times New Roman" w:hAnsi="Times New Roman" w:cs="Times New Roman"/>
          <w:sz w:val="28"/>
          <w:szCs w:val="28"/>
          <w:lang w:eastAsia="ru-RU"/>
        </w:rPr>
        <w:t>невозможность складировать электроэнергию / невозможность складирования электроэнергии</w:t>
      </w:r>
    </w:p>
    <w:p w14:paraId="36D49F4E" w14:textId="77777777" w:rsidR="0014354C" w:rsidRPr="001E7E23" w:rsidRDefault="008C2DA9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4354C" w:rsidRPr="001E7E23">
        <w:rPr>
          <w:rFonts w:ascii="Times New Roman" w:hAnsi="Times New Roman" w:cs="Times New Roman"/>
          <w:sz w:val="28"/>
          <w:szCs w:val="28"/>
          <w:lang w:eastAsia="ru-RU"/>
        </w:rPr>
        <w:t>ПК-1, ПК-3</w:t>
      </w:r>
    </w:p>
    <w:p w14:paraId="13665E17" w14:textId="15F04815" w:rsidR="008C2DA9" w:rsidRPr="001E7E23" w:rsidRDefault="008C2DA9" w:rsidP="001E7E2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21B847EE" w14:textId="77777777" w:rsidR="001E7E23" w:rsidRPr="001E7E23" w:rsidRDefault="001E7E23" w:rsidP="001E7E2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E7E23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с развернутым ответом</w:t>
      </w:r>
    </w:p>
    <w:p w14:paraId="35AC2A36" w14:textId="77777777" w:rsidR="001E7E23" w:rsidRPr="001E7E23" w:rsidRDefault="001E7E23" w:rsidP="001E7E2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1E7E23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615FB1A2" w14:textId="77777777" w:rsidR="008C2DA9" w:rsidRPr="001E7E23" w:rsidRDefault="008C2DA9" w:rsidP="00B3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1DAA711" w14:textId="67E24358" w:rsidR="00553807" w:rsidRPr="001E7E23" w:rsidRDefault="00BA2F85" w:rsidP="00B3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11609" w:rsidRPr="001E7E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53807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Суточный режим электропотребителя характеризуется графиком нагрузки, описание которого приведено на рис. 1</w:t>
      </w:r>
      <w:r w:rsidR="00A00843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69CE468" w14:textId="77777777" w:rsidR="00A00843" w:rsidRPr="001E7E23" w:rsidRDefault="00A00843" w:rsidP="00B323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4E21DF5" wp14:editId="61A41BF0">
            <wp:extent cx="5172075" cy="2009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04E3B" w14:textId="77777777" w:rsidR="00A00843" w:rsidRPr="001E7E23" w:rsidRDefault="00A00843" w:rsidP="00A008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Рис. 1.</w:t>
      </w: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1E7E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Суточный график нагрузки</w:t>
      </w:r>
    </w:p>
    <w:bookmarkStart w:id="5" w:name="_Hlk189471295"/>
    <w:p w14:paraId="0EE9F8A2" w14:textId="3A7B614C" w:rsidR="00B323D7" w:rsidRPr="001E7E23" w:rsidRDefault="008C7838" w:rsidP="00B323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position w:val="-52"/>
          <w:sz w:val="28"/>
          <w:szCs w:val="28"/>
          <w:lang w:eastAsia="ru-RU"/>
        </w:rPr>
        <w:object w:dxaOrig="3280" w:dyaOrig="1160" w14:anchorId="58176F9A">
          <v:shape id="_x0000_i1039" type="#_x0000_t75" style="width:163.5pt;height:57.75pt" o:ole="">
            <v:imagedata r:id="rId41" o:title=""/>
          </v:shape>
          <o:OLEObject Type="Embed" ProgID="Equation.DSMT4" ShapeID="_x0000_i1039" DrawAspect="Content" ObjectID="_1803979908" r:id="rId42"/>
        </w:object>
      </w:r>
      <w:bookmarkEnd w:id="5"/>
    </w:p>
    <w:p w14:paraId="24A6B68B" w14:textId="77777777" w:rsidR="00553807" w:rsidRPr="001E7E23" w:rsidRDefault="00553807" w:rsidP="00A00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 количество электроэнергии, потребленную за сутки, значение средней нагрузки и показатели плотности, неравномерности электропотребления.</w:t>
      </w:r>
    </w:p>
    <w:p w14:paraId="5450F366" w14:textId="77777777" w:rsidR="00A00843" w:rsidRPr="001E7E23" w:rsidRDefault="00A00843" w:rsidP="00A00843">
      <w:pPr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E7E23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25 мин.</w:t>
      </w:r>
    </w:p>
    <w:p w14:paraId="2AB5BCE7" w14:textId="2327B76E" w:rsidR="00553807" w:rsidRPr="001E7E23" w:rsidRDefault="00A00843" w:rsidP="00E6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3807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Электроэнергия, потребленная электроустановкой, соответствует в масштабе площади фигуры, ограниченной графиком нагрузки и координатными осями. С учетом аналитического описания графика в результате непосредственного интегрирования мощностей получим</w:t>
      </w: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bookmarkStart w:id="6" w:name="_Hlk189473281"/>
    <w:p w14:paraId="45B4BE4B" w14:textId="0F5721F9" w:rsidR="00A00843" w:rsidRPr="001E7E23" w:rsidRDefault="008C7838" w:rsidP="00A517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position w:val="-74"/>
          <w:sz w:val="28"/>
          <w:szCs w:val="28"/>
          <w:lang w:eastAsia="ru-RU"/>
        </w:rPr>
        <w:object w:dxaOrig="6300" w:dyaOrig="1600" w14:anchorId="0A08C23C">
          <v:shape id="_x0000_i1040" type="#_x0000_t75" style="width:315pt;height:80.25pt" o:ole="">
            <v:imagedata r:id="rId43" o:title=""/>
          </v:shape>
          <o:OLEObject Type="Embed" ProgID="Equation.DSMT4" ShapeID="_x0000_i1040" DrawAspect="Content" ObjectID="_1803979909" r:id="rId44"/>
        </w:object>
      </w:r>
      <w:bookmarkEnd w:id="6"/>
    </w:p>
    <w:p w14:paraId="14496D0C" w14:textId="449A8316" w:rsidR="00553807" w:rsidRPr="001E7E23" w:rsidRDefault="00553807" w:rsidP="00E432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Средняя за сутки электрическая нагрузка </w:t>
      </w:r>
      <w:r w:rsidR="00A517F9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равна:</w:t>
      </w:r>
    </w:p>
    <w:p w14:paraId="76A3C538" w14:textId="32967859" w:rsidR="00A517F9" w:rsidRPr="001E7E23" w:rsidRDefault="008C7838" w:rsidP="00A517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position w:val="-32"/>
          <w:sz w:val="28"/>
          <w:szCs w:val="28"/>
          <w:lang w:eastAsia="ru-RU"/>
        </w:rPr>
        <w:object w:dxaOrig="4080" w:dyaOrig="740" w14:anchorId="12BA1820">
          <v:shape id="_x0000_i1041" type="#_x0000_t75" style="width:204.75pt;height:36.75pt" o:ole="">
            <v:imagedata r:id="rId45" o:title=""/>
          </v:shape>
          <o:OLEObject Type="Embed" ProgID="Equation.DSMT4" ShapeID="_x0000_i1041" DrawAspect="Content" ObjectID="_1803979910" r:id="rId46"/>
        </w:object>
      </w:r>
      <w:r w:rsidR="00E4325E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2BCAC750" w14:textId="7454AC93" w:rsidR="00A517F9" w:rsidRPr="001E7E23" w:rsidRDefault="00E4325E" w:rsidP="00B323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553807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отмечена на графике нагрузки (рис. 1), с учетом которой коэффициент заполнения графика </w:t>
      </w:r>
      <w:r w:rsidR="00A517F9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равен </w:t>
      </w:r>
    </w:p>
    <w:p w14:paraId="319EFDA9" w14:textId="377E6CD0" w:rsidR="00A517F9" w:rsidRPr="001E7E23" w:rsidRDefault="008C7838" w:rsidP="00A517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position w:val="-30"/>
          <w:sz w:val="28"/>
          <w:szCs w:val="28"/>
          <w:lang w:eastAsia="ru-RU"/>
        </w:rPr>
        <w:object w:dxaOrig="2620" w:dyaOrig="680" w14:anchorId="54E18767">
          <v:shape id="_x0000_i1042" type="#_x0000_t75" style="width:131.25pt;height:33.75pt" o:ole="">
            <v:imagedata r:id="rId47" o:title=""/>
          </v:shape>
          <o:OLEObject Type="Embed" ProgID="Equation.DSMT4" ShapeID="_x0000_i1042" DrawAspect="Content" ObjectID="_1803979911" r:id="rId48"/>
        </w:object>
      </w:r>
      <w:r w:rsidR="00392F11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</w:p>
    <w:p w14:paraId="48E95E4A" w14:textId="77777777" w:rsidR="00392F11" w:rsidRPr="001E7E23" w:rsidRDefault="00392F11" w:rsidP="00392F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характеризует равномерность электропотребления.</w:t>
      </w:r>
    </w:p>
    <w:p w14:paraId="4EF17910" w14:textId="3BD30B2F" w:rsidR="00E4325E" w:rsidRPr="001E7E23" w:rsidRDefault="00553807" w:rsidP="00392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использования максимума</w:t>
      </w:r>
      <w:r w:rsidR="00E4325E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равно</w:t>
      </w:r>
    </w:p>
    <w:p w14:paraId="3E668047" w14:textId="737B4073" w:rsidR="00E4325E" w:rsidRPr="001E7E23" w:rsidRDefault="00E4325E" w:rsidP="00E432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position w:val="-34"/>
          <w:sz w:val="28"/>
          <w:szCs w:val="28"/>
          <w:lang w:eastAsia="ru-RU"/>
        </w:rPr>
        <w:object w:dxaOrig="3379" w:dyaOrig="780" w14:anchorId="1B2259B2">
          <v:shape id="_x0000_i1043" type="#_x0000_t75" style="width:169.5pt;height:39pt" o:ole="">
            <v:imagedata r:id="rId49" o:title=""/>
          </v:shape>
          <o:OLEObject Type="Embed" ProgID="Equation.DSMT4" ShapeID="_x0000_i1043" DrawAspect="Content" ObjectID="_1803979912" r:id="rId50"/>
        </w:object>
      </w:r>
    </w:p>
    <w:p w14:paraId="742A5E98" w14:textId="18931C82" w:rsidR="00553807" w:rsidRPr="001E7E23" w:rsidRDefault="00553807" w:rsidP="00392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Среднеквадратичная мощность </w:t>
      </w:r>
      <w:r w:rsidR="00392F11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равна</w:t>
      </w:r>
    </w:p>
    <w:p w14:paraId="5EB97527" w14:textId="7BC1086A" w:rsidR="00392F11" w:rsidRPr="001E7E23" w:rsidRDefault="008C7838" w:rsidP="00392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position w:val="-98"/>
          <w:sz w:val="28"/>
          <w:szCs w:val="28"/>
          <w:lang w:eastAsia="ru-RU"/>
        </w:rPr>
        <w:object w:dxaOrig="7260" w:dyaOrig="2260" w14:anchorId="00BF9C08">
          <v:shape id="_x0000_i1044" type="#_x0000_t75" style="width:363pt;height:112.5pt" o:ole="">
            <v:imagedata r:id="rId51" o:title=""/>
          </v:shape>
          <o:OLEObject Type="Embed" ProgID="Equation.DSMT4" ShapeID="_x0000_i1044" DrawAspect="Content" ObjectID="_1803979913" r:id="rId52"/>
        </w:object>
      </w:r>
    </w:p>
    <w:p w14:paraId="48740CD2" w14:textId="22D7CC39" w:rsidR="00E666D4" w:rsidRPr="001E7E23" w:rsidRDefault="008C7838" w:rsidP="00E666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color w:val="000000" w:themeColor="text1"/>
          <w:position w:val="-14"/>
          <w:sz w:val="28"/>
          <w:szCs w:val="28"/>
          <w:lang w:eastAsia="ru-RU"/>
        </w:rPr>
        <w:object w:dxaOrig="3480" w:dyaOrig="460" w14:anchorId="17DF73CD">
          <v:shape id="_x0000_i1045" type="#_x0000_t75" style="width:174pt;height:22.5pt" o:ole="">
            <v:imagedata r:id="rId53" o:title=""/>
          </v:shape>
          <o:OLEObject Type="Embed" ProgID="Equation.DSMT4" ShapeID="_x0000_i1045" DrawAspect="Content" ObjectID="_1803979914" r:id="rId54"/>
        </w:object>
      </w:r>
    </w:p>
    <w:p w14:paraId="0DCD142A" w14:textId="77777777" w:rsidR="00EE5AB8" w:rsidRPr="001E7E23" w:rsidRDefault="008C2DA9" w:rsidP="00EE5AB8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E7E23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221500C3" w14:textId="3B3DD9D1" w:rsidR="008C2DA9" w:rsidRPr="001E7E23" w:rsidRDefault="001E7E23" w:rsidP="001E7E2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EE5AB8" w:rsidRPr="001E7E23">
        <w:rPr>
          <w:rStyle w:val="notranslate"/>
          <w:rFonts w:ascii="Times New Roman" w:hAnsi="Times New Roman"/>
          <w:sz w:val="28"/>
          <w:szCs w:val="28"/>
        </w:rPr>
        <w:t xml:space="preserve">определение </w:t>
      </w:r>
      <w:r w:rsidR="00E666D4" w:rsidRPr="001E7E23">
        <w:rPr>
          <w:rStyle w:val="notranslate"/>
          <w:rFonts w:ascii="Times New Roman" w:hAnsi="Times New Roman"/>
          <w:sz w:val="28"/>
          <w:szCs w:val="28"/>
        </w:rPr>
        <w:t>потребленной мощности в сутки и средней нагрузки</w:t>
      </w:r>
      <w:r w:rsidR="008C2DA9" w:rsidRPr="001E7E23">
        <w:rPr>
          <w:rStyle w:val="notranslate"/>
          <w:rFonts w:ascii="Times New Roman" w:hAnsi="Times New Roman"/>
          <w:sz w:val="28"/>
          <w:szCs w:val="28"/>
        </w:rPr>
        <w:t>;</w:t>
      </w:r>
    </w:p>
    <w:p w14:paraId="48E07913" w14:textId="3636388C" w:rsidR="00E666D4" w:rsidRPr="001E7E23" w:rsidRDefault="001E7E23" w:rsidP="001E7E2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E666D4" w:rsidRPr="001E7E23">
        <w:rPr>
          <w:rStyle w:val="notranslate"/>
          <w:rFonts w:ascii="Times New Roman" w:hAnsi="Times New Roman"/>
          <w:sz w:val="28"/>
          <w:szCs w:val="28"/>
        </w:rPr>
        <w:t>определение коэффициента заполнения;</w:t>
      </w:r>
    </w:p>
    <w:p w14:paraId="60CCE9AE" w14:textId="254106B0" w:rsidR="00E666D4" w:rsidRPr="001E7E23" w:rsidRDefault="001E7E23" w:rsidP="001E7E2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E666D4" w:rsidRPr="001E7E23">
        <w:rPr>
          <w:rStyle w:val="notranslate"/>
          <w:rFonts w:ascii="Times New Roman" w:hAnsi="Times New Roman"/>
          <w:sz w:val="28"/>
          <w:szCs w:val="28"/>
        </w:rPr>
        <w:t>определение времени использования максимума</w:t>
      </w:r>
    </w:p>
    <w:p w14:paraId="75B91284" w14:textId="39048158" w:rsidR="008C2DA9" w:rsidRPr="001E7E23" w:rsidRDefault="001E7E23" w:rsidP="001E7E2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E666D4" w:rsidRPr="001E7E23">
        <w:rPr>
          <w:rStyle w:val="notranslate"/>
          <w:rFonts w:ascii="Times New Roman" w:hAnsi="Times New Roman"/>
          <w:sz w:val="28"/>
          <w:szCs w:val="28"/>
        </w:rPr>
        <w:t>определение среднеквадратичной мощности</w:t>
      </w:r>
      <w:r w:rsidR="00EE5AB8" w:rsidRPr="001E7E23">
        <w:rPr>
          <w:rStyle w:val="notranslate"/>
          <w:rFonts w:ascii="Times New Roman" w:hAnsi="Times New Roman"/>
          <w:sz w:val="28"/>
          <w:szCs w:val="28"/>
        </w:rPr>
        <w:t>.</w:t>
      </w:r>
    </w:p>
    <w:p w14:paraId="533EAF1A" w14:textId="209D8E4C" w:rsidR="002F5997" w:rsidRPr="001E7E23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="00D41EC6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7838" w:rsidRPr="001E7E23">
        <w:rPr>
          <w:rFonts w:ascii="Times New Roman" w:eastAsia="Times New Roman" w:hAnsi="Times New Roman" w:cs="Times New Roman"/>
          <w:color w:val="000000" w:themeColor="text1"/>
          <w:position w:val="-10"/>
          <w:sz w:val="28"/>
          <w:szCs w:val="28"/>
          <w:lang w:eastAsia="ru-RU"/>
        </w:rPr>
        <w:object w:dxaOrig="1700" w:dyaOrig="320" w14:anchorId="1111F928">
          <v:shape id="_x0000_i1046" type="#_x0000_t75" style="width:84.75pt;height:16.5pt" o:ole="">
            <v:imagedata r:id="rId55" o:title=""/>
          </v:shape>
          <o:OLEObject Type="Embed" ProgID="Equation.DSMT4" ShapeID="_x0000_i1046" DrawAspect="Content" ObjectID="_1803979915" r:id="rId56"/>
        </w:object>
      </w:r>
      <w:r w:rsidR="00E666D4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F6A18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7838" w:rsidRPr="001E7E23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5F2413EE">
          <v:shape id="_x0000_i1047" type="#_x0000_t75" style="width:78.75pt;height:18pt" o:ole="">
            <v:imagedata r:id="rId57" o:title=""/>
          </v:shape>
          <o:OLEObject Type="Embed" ProgID="Equation.DSMT4" ShapeID="_x0000_i1047" DrawAspect="Content" ObjectID="_1803979916" r:id="rId58"/>
        </w:object>
      </w:r>
      <w:r w:rsidR="004F6A18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8C7838" w:rsidRPr="001E7E23">
        <w:rPr>
          <w:rFonts w:ascii="Times New Roman" w:hAnsi="Times New Roman" w:cs="Times New Roman"/>
          <w:position w:val="-12"/>
          <w:sz w:val="28"/>
          <w:szCs w:val="28"/>
        </w:rPr>
        <w:object w:dxaOrig="999" w:dyaOrig="360" w14:anchorId="01766223">
          <v:shape id="_x0000_i1048" type="#_x0000_t75" style="width:50.25pt;height:18pt" o:ole="">
            <v:imagedata r:id="rId59" o:title=""/>
          </v:shape>
          <o:OLEObject Type="Embed" ProgID="Equation.DSMT4" ShapeID="_x0000_i1048" DrawAspect="Content" ObjectID="_1803979917" r:id="rId60"/>
        </w:object>
      </w:r>
      <w:r w:rsidR="004F6A18" w:rsidRPr="001E7E23">
        <w:rPr>
          <w:rFonts w:ascii="Times New Roman" w:hAnsi="Times New Roman" w:cs="Times New Roman"/>
          <w:sz w:val="28"/>
          <w:szCs w:val="28"/>
        </w:rPr>
        <w:t xml:space="preserve">, </w:t>
      </w:r>
      <w:r w:rsidR="008C7838" w:rsidRPr="001E7E23">
        <w:rPr>
          <w:rFonts w:ascii="Times New Roman" w:eastAsia="Times New Roman" w:hAnsi="Times New Roman" w:cs="Times New Roman"/>
          <w:color w:val="000000" w:themeColor="text1"/>
          <w:position w:val="-12"/>
          <w:sz w:val="28"/>
          <w:szCs w:val="28"/>
          <w:lang w:eastAsia="ru-RU"/>
        </w:rPr>
        <w:object w:dxaOrig="1560" w:dyaOrig="360" w14:anchorId="595EB438">
          <v:shape id="_x0000_i1049" type="#_x0000_t75" style="width:77.25pt;height:18pt" o:ole="">
            <v:imagedata r:id="rId61" o:title=""/>
          </v:shape>
          <o:OLEObject Type="Embed" ProgID="Equation.DSMT4" ShapeID="_x0000_i1049" DrawAspect="Content" ObjectID="_1803979918" r:id="rId62"/>
        </w:object>
      </w:r>
      <w:r w:rsidR="00E666D4" w:rsidRPr="001E7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8C7838" w:rsidRPr="001E7E23">
        <w:rPr>
          <w:rFonts w:ascii="Times New Roman" w:hAnsi="Times New Roman" w:cs="Times New Roman"/>
          <w:position w:val="-12"/>
          <w:sz w:val="28"/>
          <w:szCs w:val="28"/>
        </w:rPr>
        <w:object w:dxaOrig="1680" w:dyaOrig="360" w14:anchorId="501C22AA">
          <v:shape id="_x0000_i1050" type="#_x0000_t75" style="width:84.75pt;height:18pt" o:ole="">
            <v:imagedata r:id="rId63" o:title=""/>
          </v:shape>
          <o:OLEObject Type="Embed" ProgID="Equation.DSMT4" ShapeID="_x0000_i1050" DrawAspect="Content" ObjectID="_1803979919" r:id="rId64"/>
        </w:object>
      </w:r>
      <w:r w:rsidR="004F6A18" w:rsidRPr="001E7E23">
        <w:rPr>
          <w:rFonts w:ascii="Times New Roman" w:hAnsi="Times New Roman" w:cs="Times New Roman"/>
          <w:sz w:val="28"/>
          <w:szCs w:val="28"/>
        </w:rPr>
        <w:t>.</w:t>
      </w:r>
    </w:p>
    <w:p w14:paraId="386F4ADD" w14:textId="4D2820BC" w:rsidR="008C2DA9" w:rsidRPr="001E7E23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3D6E64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="00D41EC6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ПК-3</w:t>
      </w:r>
    </w:p>
    <w:p w14:paraId="2097CFA3" w14:textId="77777777" w:rsidR="008C2DA9" w:rsidRPr="001E7E23" w:rsidRDefault="008C2DA9" w:rsidP="008C2DA9">
      <w:pPr>
        <w:shd w:val="clear" w:color="auto" w:fill="FFFFFF"/>
        <w:spacing w:after="0" w:line="240" w:lineRule="auto"/>
        <w:ind w:left="863" w:hanging="296"/>
        <w:jc w:val="both"/>
        <w:rPr>
          <w:rStyle w:val="notranslate"/>
          <w:rFonts w:ascii="Times New Roman" w:hAnsi="Times New Roman" w:cs="Times New Roman"/>
          <w:sz w:val="28"/>
          <w:szCs w:val="28"/>
          <w:highlight w:val="yellow"/>
        </w:rPr>
      </w:pPr>
    </w:p>
    <w:p w14:paraId="280FA098" w14:textId="61908CBF" w:rsidR="003E7DBA" w:rsidRPr="001E7E23" w:rsidRDefault="008C2DA9" w:rsidP="00774F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23">
        <w:rPr>
          <w:rStyle w:val="notranslate"/>
          <w:rFonts w:ascii="Times New Roman" w:hAnsi="Times New Roman" w:cs="Times New Roman"/>
          <w:sz w:val="28"/>
          <w:szCs w:val="28"/>
        </w:rPr>
        <w:t xml:space="preserve">2. </w:t>
      </w:r>
      <w:r w:rsidR="003E7DBA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показаниям трехфазного счетчика электроэнергии (табл. 1), установленного на вводе многоквартирного дома, постройте суточный график электрической нагрузки здания. Определите характеристики неравномерности электропотребления</w:t>
      </w:r>
      <w:r w:rsidR="007161E8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среднесуточную нагрузку потребления</w:t>
      </w:r>
      <w:r w:rsidR="003E7DBA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Пересчетный коэффициент счетчика равен 40 (полукосвенное включение через трансформаторы тока с трансформацией 200/5).</w:t>
      </w:r>
    </w:p>
    <w:p w14:paraId="7A90BC09" w14:textId="680AC191" w:rsidR="003E7DBA" w:rsidRPr="001E7E23" w:rsidRDefault="003E7DBA" w:rsidP="00774F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</w:p>
    <w:p w14:paraId="1D8A96CA" w14:textId="77777777" w:rsidR="003E7DBA" w:rsidRPr="001E7E23" w:rsidRDefault="003E7DBA" w:rsidP="00774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Показания счетчика электроэнергии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3"/>
        <w:gridCol w:w="988"/>
        <w:gridCol w:w="988"/>
        <w:gridCol w:w="988"/>
        <w:gridCol w:w="988"/>
        <w:gridCol w:w="988"/>
        <w:gridCol w:w="988"/>
        <w:gridCol w:w="988"/>
      </w:tblGrid>
      <w:tr w:rsidR="008F746E" w:rsidRPr="001E7E23" w14:paraId="39185160" w14:textId="77777777" w:rsidTr="00774F84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C77E0D" w14:textId="77777777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замеров, ч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3B9B2E" w14:textId="77777777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BD011D" w14:textId="77777777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E0815D" w14:textId="77777777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CF9FBB" w14:textId="77777777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2FA5B2" w14:textId="77777777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F4728F" w14:textId="77777777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DBAA12" w14:textId="77777777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8F746E" w:rsidRPr="001E7E23" w14:paraId="52DDE536" w14:textId="77777777" w:rsidTr="00774F84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F6ABBC" w14:textId="520A0321" w:rsidR="003E7DBA" w:rsidRPr="001E7E23" w:rsidRDefault="003E7DBA" w:rsidP="00774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Показания счетчика, кВт•ч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273FA9" w14:textId="326C5C36" w:rsidR="003E7DBA" w:rsidRPr="001E7E23" w:rsidRDefault="003E7DBA" w:rsidP="00774F84">
            <w:pPr>
              <w:spacing w:after="0" w:line="240" w:lineRule="auto"/>
              <w:ind w:left="-29" w:right="-79" w:hanging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20130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C213AF" w14:textId="021A5C7C" w:rsidR="003E7DBA" w:rsidRPr="001E7E23" w:rsidRDefault="003E7DBA" w:rsidP="00774F84">
            <w:pPr>
              <w:spacing w:after="0" w:line="240" w:lineRule="auto"/>
              <w:ind w:left="-29" w:right="-79" w:hanging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79D986" w14:textId="485AC4DB" w:rsidR="003E7DBA" w:rsidRPr="001E7E23" w:rsidRDefault="003E7DBA" w:rsidP="00774F84">
            <w:pPr>
              <w:spacing w:after="0" w:line="240" w:lineRule="auto"/>
              <w:ind w:left="-29" w:right="-79" w:hanging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9A9EF4" w14:textId="5D3EEE29" w:rsidR="003E7DBA" w:rsidRPr="001E7E23" w:rsidRDefault="003E7DBA" w:rsidP="00774F84">
            <w:pPr>
              <w:spacing w:after="0" w:line="240" w:lineRule="auto"/>
              <w:ind w:left="-29" w:right="-79" w:hanging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20317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D0D619" w14:textId="52437B40" w:rsidR="003E7DBA" w:rsidRPr="001E7E23" w:rsidRDefault="003E7DBA" w:rsidP="00774F84">
            <w:pPr>
              <w:spacing w:after="0" w:line="240" w:lineRule="auto"/>
              <w:ind w:left="-29" w:right="-79" w:hanging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20371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3B266A9" w14:textId="01DC36B9" w:rsidR="003E7DBA" w:rsidRPr="001E7E23" w:rsidRDefault="003E7DBA" w:rsidP="00774F84">
            <w:pPr>
              <w:spacing w:after="0" w:line="240" w:lineRule="auto"/>
              <w:ind w:left="-29" w:right="-79" w:hanging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19123F" w14:textId="782BFCF8" w:rsidR="003E7DBA" w:rsidRPr="001E7E23" w:rsidRDefault="003E7DBA" w:rsidP="00774F84">
            <w:pPr>
              <w:spacing w:after="0" w:line="240" w:lineRule="auto"/>
              <w:ind w:left="-29" w:right="-79" w:hanging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20625</w:t>
            </w:r>
          </w:p>
        </w:tc>
      </w:tr>
    </w:tbl>
    <w:p w14:paraId="641602F4" w14:textId="44D18B3E" w:rsidR="00774F84" w:rsidRPr="001E7E23" w:rsidRDefault="00774F84" w:rsidP="00774F84">
      <w:pPr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E7E23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2</w:t>
      </w:r>
      <w:r w:rsidR="002F2ABE" w:rsidRPr="001E7E23">
        <w:rPr>
          <w:rStyle w:val="notranslate"/>
          <w:rFonts w:ascii="Times New Roman" w:hAnsi="Times New Roman" w:cs="Times New Roman"/>
          <w:sz w:val="28"/>
          <w:szCs w:val="28"/>
        </w:rPr>
        <w:t>5</w:t>
      </w:r>
      <w:r w:rsidRPr="001E7E23">
        <w:rPr>
          <w:rStyle w:val="notranslate"/>
          <w:rFonts w:ascii="Times New Roman" w:hAnsi="Times New Roman" w:cs="Times New Roman"/>
          <w:sz w:val="28"/>
          <w:szCs w:val="28"/>
        </w:rPr>
        <w:t xml:space="preserve"> мин.</w:t>
      </w:r>
    </w:p>
    <w:p w14:paraId="3B7C3244" w14:textId="77777777" w:rsidR="00774F84" w:rsidRPr="001E7E23" w:rsidRDefault="00774F84" w:rsidP="00774F84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E7E23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A654E2C" w14:textId="4694D150" w:rsidR="00807DB3" w:rsidRPr="001E7E23" w:rsidRDefault="003E7DBA" w:rsidP="00774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Суточный график нагрузки многоквартирного дома по данным замеров, представлен на рис. </w:t>
      </w:r>
      <w:r w:rsidR="00774F84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шестью 4-часовыми интервалами осреднения</w:t>
      </w:r>
      <w:r w:rsidR="00807DB3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699C08" w14:textId="77777777" w:rsidR="00807DB3" w:rsidRPr="001E7E23" w:rsidRDefault="00807DB3" w:rsidP="00807D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B83FF5" wp14:editId="587A50B3">
            <wp:extent cx="5638800" cy="3200400"/>
            <wp:effectExtent l="0" t="0" r="0" b="0"/>
            <wp:docPr id="37" name="Рисунок 37" descr="График нагрузки, построенный по показаниям счетчика электроэнерг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афик нагрузки, построенный по показаниям счетчика электроэнерг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" r="5900"/>
                    <a:stretch/>
                  </pic:blipFill>
                  <pic:spPr bwMode="auto">
                    <a:xfrm>
                      <a:off x="0" y="0"/>
                      <a:ext cx="56388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93D0A5" w14:textId="77777777" w:rsidR="00807DB3" w:rsidRPr="001E7E23" w:rsidRDefault="00807DB3" w:rsidP="00807D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2 График нагрузки, построенный по показаниям счетчика электроэнергии</w:t>
      </w:r>
    </w:p>
    <w:p w14:paraId="27E73A20" w14:textId="77777777" w:rsidR="00807DB3" w:rsidRPr="001E7E23" w:rsidRDefault="00807DB3" w:rsidP="00774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F18DE" w14:textId="60CCB276" w:rsidR="003E7DBA" w:rsidRPr="001E7E23" w:rsidRDefault="003E7DBA" w:rsidP="00774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мощность на каждом</w:t>
      </w:r>
      <w:r w:rsidR="00774F84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7E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j</w: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-м интервале</w:t>
      </w:r>
      <w:r w:rsidR="00774F84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равна:</w:t>
      </w:r>
    </w:p>
    <w:bookmarkStart w:id="7" w:name="_Hlk189562298"/>
    <w:p w14:paraId="07899AD9" w14:textId="5BFA2153" w:rsidR="00774F84" w:rsidRPr="001E7E23" w:rsidRDefault="00774F84" w:rsidP="00807D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E7E23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3360" w:dyaOrig="760" w14:anchorId="2BE9D686">
          <v:shape id="_x0000_i1051" type="#_x0000_t75" style="width:168pt;height:38.25pt" o:ole="">
            <v:imagedata r:id="rId66" o:title=""/>
          </v:shape>
          <o:OLEObject Type="Embed" ProgID="Equation.DSMT4" ShapeID="_x0000_i1051" DrawAspect="Content" ObjectID="_1803979920" r:id="rId67"/>
        </w:object>
      </w:r>
      <w:bookmarkEnd w:id="7"/>
    </w:p>
    <w:p w14:paraId="13DD09BC" w14:textId="6F5BB8B1" w:rsidR="003E7DBA" w:rsidRPr="001E7E23" w:rsidRDefault="003E7DBA" w:rsidP="00774F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определена с учетом пересчетного коэффициента</w:t>
      </w:r>
      <w:r w:rsidR="00774F84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DB3" w:rsidRPr="001E7E23">
        <w:rPr>
          <w:rFonts w:ascii="Times New Roman" w:hAnsi="Times New Roman" w:cs="Times New Roman"/>
          <w:position w:val="-12"/>
          <w:sz w:val="28"/>
          <w:szCs w:val="28"/>
        </w:rPr>
        <w:object w:dxaOrig="420" w:dyaOrig="380" w14:anchorId="789B0D57">
          <v:shape id="_x0000_i1052" type="#_x0000_t75" style="width:20.25pt;height:18.75pt" o:ole="">
            <v:imagedata r:id="rId68" o:title=""/>
          </v:shape>
          <o:OLEObject Type="Embed" ProgID="Equation.DSMT4" ShapeID="_x0000_i1052" DrawAspect="Content" ObjectID="_1803979921" r:id="rId69"/>
        </w:object>
      </w:r>
      <w:r w:rsidR="00774F84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счетчика.</w:t>
      </w:r>
    </w:p>
    <w:p w14:paraId="4B31534C" w14:textId="5E17B7ED" w:rsidR="003E7DBA" w:rsidRPr="001E7E23" w:rsidRDefault="003E7DBA" w:rsidP="00807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Электроэнергия, потребленная домом за сутки, определяется разностью первого и последнего показаний счетчика ЭЭ с учетом пересчетного коэффициента (коэффициента трансформации)</w:t>
      </w:r>
      <w:r w:rsidR="00807DB3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bookmarkStart w:id="8" w:name="_Hlk189562505"/>
    <w:p w14:paraId="4EF7EB98" w14:textId="062F5757" w:rsidR="00807DB3" w:rsidRPr="001E7E23" w:rsidRDefault="00807DB3" w:rsidP="00807D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580" w:dyaOrig="420" w14:anchorId="4AB71EE5">
          <v:shape id="_x0000_i1053" type="#_x0000_t75" style="width:329.25pt;height:20.25pt" o:ole="">
            <v:imagedata r:id="rId70" o:title=""/>
          </v:shape>
          <o:OLEObject Type="Embed" ProgID="Equation.DSMT4" ShapeID="_x0000_i1053" DrawAspect="Content" ObjectID="_1803979922" r:id="rId71"/>
        </w:object>
      </w:r>
      <w:bookmarkEnd w:id="8"/>
    </w:p>
    <w:p w14:paraId="6C99A5D8" w14:textId="2F259C75" w:rsidR="003E7DBA" w:rsidRPr="001E7E23" w:rsidRDefault="003E7DBA" w:rsidP="00774F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непосредственным суммированием мощностей </w:t>
      </w:r>
      <w:r w:rsidR="008F746E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</w:t>
      </w:r>
      <w:r w:rsidR="008F746E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электрической нагрузки (рис. 2)</w:t>
      </w:r>
      <w:r w:rsidR="00807DB3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1994AC" w14:textId="6C211DC0" w:rsidR="00807DB3" w:rsidRPr="001E7E23" w:rsidRDefault="00807DB3" w:rsidP="00807D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position w:val="-36"/>
          <w:sz w:val="28"/>
          <w:szCs w:val="28"/>
          <w:lang w:eastAsia="ru-RU"/>
        </w:rPr>
        <w:object w:dxaOrig="7380" w:dyaOrig="820" w14:anchorId="7F8B81E5">
          <v:shape id="_x0000_i1054" type="#_x0000_t75" style="width:369pt;height:41.25pt" o:ole="">
            <v:imagedata r:id="rId72" o:title=""/>
          </v:shape>
          <o:OLEObject Type="Embed" ProgID="Equation.DSMT4" ShapeID="_x0000_i1054" DrawAspect="Content" ObjectID="_1803979923" r:id="rId73"/>
        </w:object>
      </w:r>
    </w:p>
    <w:p w14:paraId="02F86308" w14:textId="77777777" w:rsidR="003E7DBA" w:rsidRPr="001E7E23" w:rsidRDefault="003E7DBA" w:rsidP="008F74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Определим показатели, характеризующие неравномерность электропотребления.</w:t>
      </w:r>
    </w:p>
    <w:p w14:paraId="28B7D2FA" w14:textId="50F013F6" w:rsidR="008F746E" w:rsidRPr="001E7E23" w:rsidRDefault="003E7DBA" w:rsidP="00724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использования максимума</w:t>
      </w:r>
      <w:r w:rsidR="008F746E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равна:</w:t>
      </w:r>
    </w:p>
    <w:p w14:paraId="253AADF1" w14:textId="4735CB19" w:rsidR="008F746E" w:rsidRPr="001E7E23" w:rsidRDefault="008F746E" w:rsidP="00724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3300" w:dyaOrig="780" w14:anchorId="587E44CA">
          <v:shape id="_x0000_i1055" type="#_x0000_t75" style="width:164.25pt;height:39pt" o:ole="">
            <v:imagedata r:id="rId74" o:title=""/>
          </v:shape>
          <o:OLEObject Type="Embed" ProgID="Equation.DSMT4" ShapeID="_x0000_i1055" DrawAspect="Content" ObjectID="_1803979924" r:id="rId75"/>
        </w:object>
      </w:r>
      <w:r w:rsidR="00724D5E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FBDAEA" w14:textId="625DA46B" w:rsidR="003E7DBA" w:rsidRPr="001E7E23" w:rsidRDefault="003E7DBA" w:rsidP="00724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</w:t>
      </w:r>
      <w:r w:rsidR="00724D5E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нагрузки </w:t>
      </w:r>
      <w:r w:rsidR="00724D5E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равно:</w:t>
      </w:r>
    </w:p>
    <w:p w14:paraId="3D79991A" w14:textId="39AC2DCD" w:rsidR="00F42F9D" w:rsidRPr="001E7E23" w:rsidRDefault="00F42F9D" w:rsidP="00F42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position w:val="-26"/>
          <w:sz w:val="28"/>
          <w:szCs w:val="28"/>
          <w:lang w:eastAsia="ru-RU"/>
        </w:rPr>
        <w:object w:dxaOrig="3280" w:dyaOrig="700" w14:anchorId="7CF35A6D">
          <v:shape id="_x0000_i1056" type="#_x0000_t75" style="width:164.25pt;height:35.25pt" o:ole="">
            <v:imagedata r:id="rId76" o:title=""/>
          </v:shape>
          <o:OLEObject Type="Embed" ProgID="Equation.DSMT4" ShapeID="_x0000_i1056" DrawAspect="Content" ObjectID="_1803979925" r:id="rId77"/>
        </w:objec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11296F" w14:textId="194BB3C4" w:rsidR="003E7DBA" w:rsidRPr="001E7E23" w:rsidRDefault="003E7DBA" w:rsidP="00774F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среднеквадратичной мощности</w:t>
      </w:r>
    </w:p>
    <w:p w14:paraId="083C34BB" w14:textId="47E1A2AC" w:rsidR="00F42F9D" w:rsidRPr="001E7E23" w:rsidRDefault="00316281" w:rsidP="00316281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position w:val="-38"/>
          <w:sz w:val="28"/>
          <w:szCs w:val="28"/>
          <w:lang w:eastAsia="ru-RU"/>
        </w:rPr>
        <w:object w:dxaOrig="9420" w:dyaOrig="900" w14:anchorId="20E5D3EC">
          <v:shape id="_x0000_i1057" type="#_x0000_t75" style="width:468pt;height:45pt" o:ole="">
            <v:imagedata r:id="rId78" o:title=""/>
          </v:shape>
          <o:OLEObject Type="Embed" ProgID="Equation.DSMT4" ShapeID="_x0000_i1057" DrawAspect="Content" ObjectID="_1803979926" r:id="rId79"/>
        </w:object>
      </w: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67F27" w14:textId="5C90033E" w:rsidR="003E7DBA" w:rsidRPr="001E7E23" w:rsidRDefault="003E7DBA" w:rsidP="00724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неравномерности электропотребления</w:t>
      </w:r>
    </w:p>
    <w:p w14:paraId="1BD957D6" w14:textId="04A96BA3" w:rsidR="007161E8" w:rsidRPr="001E7E23" w:rsidRDefault="007161E8" w:rsidP="00716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2980" w:dyaOrig="780" w14:anchorId="46BA198B">
          <v:shape id="_x0000_i1058" type="#_x0000_t75" style="width:149.25pt;height:39pt" o:ole="">
            <v:imagedata r:id="rId80" o:title=""/>
          </v:shape>
          <o:OLEObject Type="Embed" ProgID="Equation.DSMT4" ShapeID="_x0000_i1058" DrawAspect="Content" ObjectID="_1803979927" r:id="rId81"/>
        </w:object>
      </w:r>
      <w:r w:rsidR="00316281"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0E38C3" w14:textId="77777777" w:rsidR="003E7DBA" w:rsidRPr="001E7E23" w:rsidRDefault="003E7DBA" w:rsidP="007161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показатели отражают значительную неравномерность и малую плотность электропотребления в многоквартирном доме в течение суток.</w:t>
      </w:r>
    </w:p>
    <w:p w14:paraId="344E06A8" w14:textId="77777777" w:rsidR="008C2DA9" w:rsidRPr="001E7E23" w:rsidRDefault="008C2DA9" w:rsidP="008C2DA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E7E23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0623399" w14:textId="10EE7521" w:rsidR="008C2DA9" w:rsidRPr="001E7E23" w:rsidRDefault="001E7E23" w:rsidP="001E7E2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7161E8" w:rsidRPr="001E7E23">
        <w:rPr>
          <w:rStyle w:val="notranslate"/>
          <w:rFonts w:ascii="Times New Roman" w:hAnsi="Times New Roman"/>
          <w:sz w:val="28"/>
          <w:szCs w:val="28"/>
        </w:rPr>
        <w:t>построение суточного графика нагрузки</w:t>
      </w:r>
      <w:r w:rsidR="008C2DA9" w:rsidRPr="001E7E23">
        <w:rPr>
          <w:rStyle w:val="notranslate"/>
          <w:rFonts w:ascii="Times New Roman" w:hAnsi="Times New Roman"/>
          <w:sz w:val="28"/>
          <w:szCs w:val="28"/>
        </w:rPr>
        <w:t>;</w:t>
      </w:r>
    </w:p>
    <w:p w14:paraId="1648DE9B" w14:textId="02DAC753" w:rsidR="007161E8" w:rsidRPr="001E7E23" w:rsidRDefault="001E7E23" w:rsidP="001E7E2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1E7E23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281F3A" w:rsidRPr="001E7E23">
        <w:rPr>
          <w:rStyle w:val="notranslate"/>
          <w:rFonts w:ascii="Times New Roman" w:hAnsi="Times New Roman"/>
          <w:sz w:val="28"/>
          <w:szCs w:val="28"/>
        </w:rPr>
        <w:t xml:space="preserve">определения </w:t>
      </w:r>
      <w:r w:rsidR="007161E8" w:rsidRPr="001E7E23">
        <w:rPr>
          <w:rStyle w:val="notranslate"/>
          <w:rFonts w:ascii="Times New Roman" w:hAnsi="Times New Roman"/>
          <w:sz w:val="28"/>
          <w:szCs w:val="28"/>
        </w:rPr>
        <w:t>средней и среднеквадратичной нагрузки</w:t>
      </w:r>
    </w:p>
    <w:p w14:paraId="4EACAAD2" w14:textId="32B0B4B8" w:rsidR="008C2DA9" w:rsidRPr="001E7E23" w:rsidRDefault="001E7E23" w:rsidP="001E7E2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7161E8" w:rsidRPr="001E7E23">
        <w:rPr>
          <w:rStyle w:val="notranslate"/>
          <w:rFonts w:ascii="Times New Roman" w:hAnsi="Times New Roman"/>
          <w:sz w:val="28"/>
          <w:szCs w:val="28"/>
        </w:rPr>
        <w:t xml:space="preserve">определение коэффициента неравномерности </w:t>
      </w:r>
      <w:r w:rsidR="00316281" w:rsidRPr="001E7E23">
        <w:rPr>
          <w:rStyle w:val="notranslate"/>
          <w:rFonts w:ascii="Times New Roman" w:hAnsi="Times New Roman"/>
          <w:sz w:val="28"/>
          <w:szCs w:val="28"/>
        </w:rPr>
        <w:t>нагрузки</w:t>
      </w:r>
      <w:r w:rsidR="00402201" w:rsidRPr="001E7E23">
        <w:rPr>
          <w:rStyle w:val="notranslate"/>
          <w:rFonts w:ascii="Times New Roman" w:hAnsi="Times New Roman"/>
          <w:sz w:val="28"/>
          <w:szCs w:val="28"/>
        </w:rPr>
        <w:t>.</w:t>
      </w:r>
    </w:p>
    <w:p w14:paraId="51222882" w14:textId="5C7BC73A" w:rsidR="008C2DA9" w:rsidRPr="001E7E23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="00402201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6281" w:rsidRPr="001E7E23">
        <w:rPr>
          <w:rFonts w:ascii="Times New Roman" w:hAnsi="Times New Roman" w:cs="Times New Roman"/>
          <w:position w:val="-12"/>
          <w:sz w:val="28"/>
          <w:szCs w:val="28"/>
        </w:rPr>
        <w:object w:dxaOrig="5440" w:dyaOrig="420" w14:anchorId="1D6727E2">
          <v:shape id="_x0000_i1059" type="#_x0000_t75" style="width:272.25pt;height:20.25pt" o:ole="">
            <v:imagedata r:id="rId82" o:title=""/>
          </v:shape>
          <o:OLEObject Type="Embed" ProgID="Equation.DSMT4" ShapeID="_x0000_i1059" DrawAspect="Content" ObjectID="_1803979928" r:id="rId83"/>
        </w:object>
      </w:r>
    </w:p>
    <w:p w14:paraId="0FEF5B96" w14:textId="2FF3D7B5" w:rsidR="00803E3E" w:rsidRDefault="008C2DA9" w:rsidP="00BB480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4"/>
          <w:szCs w:val="24"/>
        </w:rPr>
      </w:pPr>
      <w:r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3D6E64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="00280602" w:rsidRPr="001E7E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ПК-3</w:t>
      </w:r>
    </w:p>
    <w:p w14:paraId="6C99455C" w14:textId="77777777" w:rsidR="00803E3E" w:rsidRPr="00C216A5" w:rsidRDefault="00803E3E" w:rsidP="00803E3E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710E2806" w14:textId="77777777" w:rsidR="008C2DA9" w:rsidRPr="00803E3E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sectPr w:rsidR="008C2DA9" w:rsidRPr="00803E3E" w:rsidSect="008D3C83">
      <w:footerReference w:type="default" r:id="rId8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62B4F" w14:textId="77777777" w:rsidR="00A95C02" w:rsidRDefault="00A95C02" w:rsidP="008D3C83">
      <w:pPr>
        <w:spacing w:after="0" w:line="240" w:lineRule="auto"/>
      </w:pPr>
      <w:r>
        <w:separator/>
      </w:r>
    </w:p>
  </w:endnote>
  <w:endnote w:type="continuationSeparator" w:id="0">
    <w:p w14:paraId="4A90FBCD" w14:textId="77777777" w:rsidR="00A95C02" w:rsidRDefault="00A95C02" w:rsidP="008D3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58871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7929E4" w14:textId="6E8489DC" w:rsidR="003F07FF" w:rsidRPr="008D3C83" w:rsidRDefault="003F07FF" w:rsidP="008D3C83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3C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3C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3C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7E23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8D3C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FC9FD" w14:textId="77777777" w:rsidR="00A95C02" w:rsidRDefault="00A95C02" w:rsidP="008D3C83">
      <w:pPr>
        <w:spacing w:after="0" w:line="240" w:lineRule="auto"/>
      </w:pPr>
      <w:r>
        <w:separator/>
      </w:r>
    </w:p>
  </w:footnote>
  <w:footnote w:type="continuationSeparator" w:id="0">
    <w:p w14:paraId="3918B1A5" w14:textId="77777777" w:rsidR="00A95C02" w:rsidRDefault="00A95C02" w:rsidP="008D3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673C"/>
    <w:multiLevelType w:val="hybridMultilevel"/>
    <w:tmpl w:val="7B0E6E8E"/>
    <w:lvl w:ilvl="0" w:tplc="40F8D98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7641BB3"/>
    <w:multiLevelType w:val="singleLevel"/>
    <w:tmpl w:val="768AF9FC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" w15:restartNumberingAfterBreak="0">
    <w:nsid w:val="24CB2DC1"/>
    <w:multiLevelType w:val="singleLevel"/>
    <w:tmpl w:val="3F366C8C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3" w15:restartNumberingAfterBreak="0">
    <w:nsid w:val="277D2A3D"/>
    <w:multiLevelType w:val="hybridMultilevel"/>
    <w:tmpl w:val="C804C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B7DF8"/>
    <w:multiLevelType w:val="multilevel"/>
    <w:tmpl w:val="B6DC9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C345C"/>
    <w:multiLevelType w:val="singleLevel"/>
    <w:tmpl w:val="436CD0A2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6" w15:restartNumberingAfterBreak="0">
    <w:nsid w:val="4A643147"/>
    <w:multiLevelType w:val="hybridMultilevel"/>
    <w:tmpl w:val="75022BC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A2DD3"/>
    <w:multiLevelType w:val="multilevel"/>
    <w:tmpl w:val="825A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F16B6E"/>
    <w:multiLevelType w:val="singleLevel"/>
    <w:tmpl w:val="64743482"/>
    <w:lvl w:ilvl="0">
      <w:start w:val="3"/>
      <w:numFmt w:val="decimal"/>
      <w:lvlText w:val="%1. "/>
      <w:legacy w:legacy="1" w:legacySpace="0" w:legacyIndent="283"/>
      <w:lvlJc w:val="left"/>
      <w:pPr>
        <w:ind w:left="343" w:hanging="283"/>
      </w:pPr>
      <w:rPr>
        <w:rFonts w:ascii="Arial" w:hAnsi="Arial" w:cs="Arial" w:hint="default"/>
        <w:b w:val="0"/>
        <w:i w:val="0"/>
        <w:sz w:val="20"/>
        <w:u w:val="none"/>
      </w:rPr>
    </w:lvl>
  </w:abstractNum>
  <w:abstractNum w:abstractNumId="9" w15:restartNumberingAfterBreak="0">
    <w:nsid w:val="71C67FF5"/>
    <w:multiLevelType w:val="singleLevel"/>
    <w:tmpl w:val="513A7D7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u w:val="none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5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A9"/>
    <w:rsid w:val="00001E65"/>
    <w:rsid w:val="00007438"/>
    <w:rsid w:val="00007B85"/>
    <w:rsid w:val="0004414E"/>
    <w:rsid w:val="00054A62"/>
    <w:rsid w:val="00061222"/>
    <w:rsid w:val="0006491E"/>
    <w:rsid w:val="0009240B"/>
    <w:rsid w:val="00092845"/>
    <w:rsid w:val="0009490A"/>
    <w:rsid w:val="000A6F63"/>
    <w:rsid w:val="000C2F16"/>
    <w:rsid w:val="000C41CB"/>
    <w:rsid w:val="000C7681"/>
    <w:rsid w:val="000E0B91"/>
    <w:rsid w:val="00101AD4"/>
    <w:rsid w:val="00111E59"/>
    <w:rsid w:val="00130F29"/>
    <w:rsid w:val="00135336"/>
    <w:rsid w:val="0014354C"/>
    <w:rsid w:val="001511E7"/>
    <w:rsid w:val="00153FBC"/>
    <w:rsid w:val="00185D97"/>
    <w:rsid w:val="0019048C"/>
    <w:rsid w:val="001A35ED"/>
    <w:rsid w:val="001C20F3"/>
    <w:rsid w:val="001D1D2E"/>
    <w:rsid w:val="001E7E23"/>
    <w:rsid w:val="00220C6C"/>
    <w:rsid w:val="002236FF"/>
    <w:rsid w:val="00233C2E"/>
    <w:rsid w:val="00240A1F"/>
    <w:rsid w:val="00244812"/>
    <w:rsid w:val="00255C01"/>
    <w:rsid w:val="002718C8"/>
    <w:rsid w:val="00280602"/>
    <w:rsid w:val="00281F3A"/>
    <w:rsid w:val="00282237"/>
    <w:rsid w:val="00296D00"/>
    <w:rsid w:val="002A5A3C"/>
    <w:rsid w:val="002C3037"/>
    <w:rsid w:val="002F2ABE"/>
    <w:rsid w:val="002F5997"/>
    <w:rsid w:val="00300AAB"/>
    <w:rsid w:val="0030194B"/>
    <w:rsid w:val="0030489F"/>
    <w:rsid w:val="00316281"/>
    <w:rsid w:val="00323044"/>
    <w:rsid w:val="0034465A"/>
    <w:rsid w:val="00353B56"/>
    <w:rsid w:val="00356C62"/>
    <w:rsid w:val="00357D4E"/>
    <w:rsid w:val="003716C9"/>
    <w:rsid w:val="00392F11"/>
    <w:rsid w:val="003A3570"/>
    <w:rsid w:val="003A664F"/>
    <w:rsid w:val="003D17E1"/>
    <w:rsid w:val="003D2E16"/>
    <w:rsid w:val="003D6E64"/>
    <w:rsid w:val="003E6175"/>
    <w:rsid w:val="003E7DBA"/>
    <w:rsid w:val="003F07FF"/>
    <w:rsid w:val="003F7A36"/>
    <w:rsid w:val="00402201"/>
    <w:rsid w:val="00420420"/>
    <w:rsid w:val="0045260C"/>
    <w:rsid w:val="00461884"/>
    <w:rsid w:val="004618AB"/>
    <w:rsid w:val="00475BFB"/>
    <w:rsid w:val="004B5540"/>
    <w:rsid w:val="004C106D"/>
    <w:rsid w:val="004C343A"/>
    <w:rsid w:val="004C725B"/>
    <w:rsid w:val="004D4106"/>
    <w:rsid w:val="004E2CA7"/>
    <w:rsid w:val="004F0640"/>
    <w:rsid w:val="004F3368"/>
    <w:rsid w:val="004F6A18"/>
    <w:rsid w:val="0051114C"/>
    <w:rsid w:val="00515A1F"/>
    <w:rsid w:val="005228F6"/>
    <w:rsid w:val="00527369"/>
    <w:rsid w:val="00532501"/>
    <w:rsid w:val="00547E5F"/>
    <w:rsid w:val="00553807"/>
    <w:rsid w:val="005750AC"/>
    <w:rsid w:val="00593AEA"/>
    <w:rsid w:val="005B3E12"/>
    <w:rsid w:val="006010A8"/>
    <w:rsid w:val="00602730"/>
    <w:rsid w:val="00621148"/>
    <w:rsid w:val="00630B2F"/>
    <w:rsid w:val="0063132B"/>
    <w:rsid w:val="00631BDF"/>
    <w:rsid w:val="00637D00"/>
    <w:rsid w:val="00646EBA"/>
    <w:rsid w:val="006554A8"/>
    <w:rsid w:val="00660488"/>
    <w:rsid w:val="00683FFC"/>
    <w:rsid w:val="00692179"/>
    <w:rsid w:val="006A7202"/>
    <w:rsid w:val="006B14F4"/>
    <w:rsid w:val="006B514F"/>
    <w:rsid w:val="006B6288"/>
    <w:rsid w:val="006E0272"/>
    <w:rsid w:val="006E646C"/>
    <w:rsid w:val="006F02D2"/>
    <w:rsid w:val="006F1EBC"/>
    <w:rsid w:val="006F2F12"/>
    <w:rsid w:val="007028C2"/>
    <w:rsid w:val="007161E8"/>
    <w:rsid w:val="00717774"/>
    <w:rsid w:val="0072380C"/>
    <w:rsid w:val="00724D5E"/>
    <w:rsid w:val="00751F9A"/>
    <w:rsid w:val="00752F6A"/>
    <w:rsid w:val="00753479"/>
    <w:rsid w:val="007549FC"/>
    <w:rsid w:val="00755C5F"/>
    <w:rsid w:val="00770F7E"/>
    <w:rsid w:val="00771104"/>
    <w:rsid w:val="00774F84"/>
    <w:rsid w:val="007763F4"/>
    <w:rsid w:val="00784788"/>
    <w:rsid w:val="007A5150"/>
    <w:rsid w:val="007B0526"/>
    <w:rsid w:val="007C052C"/>
    <w:rsid w:val="007D03D3"/>
    <w:rsid w:val="007F35B7"/>
    <w:rsid w:val="007F76DB"/>
    <w:rsid w:val="00803E3E"/>
    <w:rsid w:val="00807DB3"/>
    <w:rsid w:val="0081254D"/>
    <w:rsid w:val="008569FB"/>
    <w:rsid w:val="00871060"/>
    <w:rsid w:val="0087523C"/>
    <w:rsid w:val="008B0FFF"/>
    <w:rsid w:val="008B4ECB"/>
    <w:rsid w:val="008B58C6"/>
    <w:rsid w:val="008C2DA9"/>
    <w:rsid w:val="008C7838"/>
    <w:rsid w:val="008D02AF"/>
    <w:rsid w:val="008D3C83"/>
    <w:rsid w:val="008F746E"/>
    <w:rsid w:val="00900EAC"/>
    <w:rsid w:val="00935739"/>
    <w:rsid w:val="00971051"/>
    <w:rsid w:val="00981A00"/>
    <w:rsid w:val="0098328B"/>
    <w:rsid w:val="00990F6D"/>
    <w:rsid w:val="00991D28"/>
    <w:rsid w:val="009A122C"/>
    <w:rsid w:val="009A6322"/>
    <w:rsid w:val="009B267C"/>
    <w:rsid w:val="009B6B3B"/>
    <w:rsid w:val="009B6B63"/>
    <w:rsid w:val="009E22D3"/>
    <w:rsid w:val="009F5A5C"/>
    <w:rsid w:val="00A00843"/>
    <w:rsid w:val="00A11609"/>
    <w:rsid w:val="00A16D07"/>
    <w:rsid w:val="00A22CEB"/>
    <w:rsid w:val="00A44CC0"/>
    <w:rsid w:val="00A517F9"/>
    <w:rsid w:val="00A933CF"/>
    <w:rsid w:val="00A95574"/>
    <w:rsid w:val="00A95C02"/>
    <w:rsid w:val="00A96BA7"/>
    <w:rsid w:val="00AB5A9A"/>
    <w:rsid w:val="00AC187E"/>
    <w:rsid w:val="00AD295E"/>
    <w:rsid w:val="00AD5F13"/>
    <w:rsid w:val="00B21069"/>
    <w:rsid w:val="00B2134C"/>
    <w:rsid w:val="00B2188C"/>
    <w:rsid w:val="00B323D7"/>
    <w:rsid w:val="00B3397E"/>
    <w:rsid w:val="00B440BB"/>
    <w:rsid w:val="00B4744E"/>
    <w:rsid w:val="00B7667F"/>
    <w:rsid w:val="00BA2F85"/>
    <w:rsid w:val="00BB4803"/>
    <w:rsid w:val="00BC2BF6"/>
    <w:rsid w:val="00BD37ED"/>
    <w:rsid w:val="00BD5F29"/>
    <w:rsid w:val="00BF1682"/>
    <w:rsid w:val="00BF4988"/>
    <w:rsid w:val="00C013F6"/>
    <w:rsid w:val="00C3647C"/>
    <w:rsid w:val="00C37B99"/>
    <w:rsid w:val="00C52BBF"/>
    <w:rsid w:val="00C53E6F"/>
    <w:rsid w:val="00C65518"/>
    <w:rsid w:val="00C775BD"/>
    <w:rsid w:val="00C77EB6"/>
    <w:rsid w:val="00CD115D"/>
    <w:rsid w:val="00CE3FDD"/>
    <w:rsid w:val="00D1405D"/>
    <w:rsid w:val="00D33928"/>
    <w:rsid w:val="00D33B82"/>
    <w:rsid w:val="00D41715"/>
    <w:rsid w:val="00D41EC6"/>
    <w:rsid w:val="00D54B76"/>
    <w:rsid w:val="00DB0D30"/>
    <w:rsid w:val="00DC5F7B"/>
    <w:rsid w:val="00DD4F47"/>
    <w:rsid w:val="00DD69D9"/>
    <w:rsid w:val="00DF0F04"/>
    <w:rsid w:val="00E0442B"/>
    <w:rsid w:val="00E074F8"/>
    <w:rsid w:val="00E30CEA"/>
    <w:rsid w:val="00E3358A"/>
    <w:rsid w:val="00E4314A"/>
    <w:rsid w:val="00E4325E"/>
    <w:rsid w:val="00E60F22"/>
    <w:rsid w:val="00E666D4"/>
    <w:rsid w:val="00E754C9"/>
    <w:rsid w:val="00E76B4F"/>
    <w:rsid w:val="00E871E9"/>
    <w:rsid w:val="00EA718A"/>
    <w:rsid w:val="00EB5008"/>
    <w:rsid w:val="00EC0F94"/>
    <w:rsid w:val="00EC14D1"/>
    <w:rsid w:val="00EC5E64"/>
    <w:rsid w:val="00ED73C7"/>
    <w:rsid w:val="00EE5AB8"/>
    <w:rsid w:val="00F205C5"/>
    <w:rsid w:val="00F31B47"/>
    <w:rsid w:val="00F42F9D"/>
    <w:rsid w:val="00F47552"/>
    <w:rsid w:val="00F554AB"/>
    <w:rsid w:val="00F627EB"/>
    <w:rsid w:val="00F653A6"/>
    <w:rsid w:val="00F71A0B"/>
    <w:rsid w:val="00F76281"/>
    <w:rsid w:val="00FA3495"/>
    <w:rsid w:val="00FB5831"/>
    <w:rsid w:val="00FD655F"/>
    <w:rsid w:val="00F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6707A"/>
  <w15:chartTrackingRefBased/>
  <w15:docId w15:val="{419333CA-CF93-4904-9F0F-0575B6F3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244812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Стиль1 Знак"/>
    <w:basedOn w:val="a0"/>
    <w:link w:val="1"/>
    <w:rsid w:val="00244812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8C2DA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39"/>
    <w:rsid w:val="008C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8C2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rsid w:val="008C2DA9"/>
  </w:style>
  <w:style w:type="character" w:styleId="a6">
    <w:name w:val="Strong"/>
    <w:basedOn w:val="a0"/>
    <w:uiPriority w:val="22"/>
    <w:qFormat/>
    <w:rsid w:val="008C2DA9"/>
    <w:rPr>
      <w:b/>
      <w:bCs/>
    </w:rPr>
  </w:style>
  <w:style w:type="paragraph" w:styleId="a7">
    <w:name w:val="header"/>
    <w:basedOn w:val="a"/>
    <w:link w:val="a8"/>
    <w:uiPriority w:val="99"/>
    <w:unhideWhenUsed/>
    <w:rsid w:val="008D3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3C83"/>
  </w:style>
  <w:style w:type="paragraph" w:styleId="a9">
    <w:name w:val="footer"/>
    <w:basedOn w:val="a"/>
    <w:link w:val="aa"/>
    <w:uiPriority w:val="99"/>
    <w:unhideWhenUsed/>
    <w:rsid w:val="008D3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3C83"/>
  </w:style>
  <w:style w:type="character" w:styleId="ab">
    <w:name w:val="Hyperlink"/>
    <w:basedOn w:val="a0"/>
    <w:uiPriority w:val="99"/>
    <w:semiHidden/>
    <w:unhideWhenUsed/>
    <w:rsid w:val="00C65518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60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281F3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281F3A"/>
  </w:style>
  <w:style w:type="paragraph" w:customStyle="1" w:styleId="Default">
    <w:name w:val="Default"/>
    <w:rsid w:val="00803E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5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image" Target="media/image33.wmf"/><Relationship Id="rId84" Type="http://schemas.openxmlformats.org/officeDocument/2006/relationships/footer" Target="footer1.xml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microsoft.com/office/2007/relationships/hdphoto" Target="media/hdphoto1.wdp"/><Relationship Id="rId37" Type="http://schemas.openxmlformats.org/officeDocument/2006/relationships/oleObject" Target="embeddings/oleObject13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3.bin"/><Relationship Id="rId74" Type="http://schemas.openxmlformats.org/officeDocument/2006/relationships/image" Target="media/image36.wmf"/><Relationship Id="rId79" Type="http://schemas.openxmlformats.org/officeDocument/2006/relationships/oleObject" Target="embeddings/oleObject33.bin"/><Relationship Id="rId5" Type="http://schemas.openxmlformats.org/officeDocument/2006/relationships/footnotes" Target="footnotes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Relationship Id="rId43" Type="http://schemas.openxmlformats.org/officeDocument/2006/relationships/image" Target="media/image20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oleObject" Target="embeddings/oleObject28.bin"/><Relationship Id="rId77" Type="http://schemas.openxmlformats.org/officeDocument/2006/relationships/oleObject" Target="embeddings/oleObject32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46" Type="http://schemas.openxmlformats.org/officeDocument/2006/relationships/oleObject" Target="embeddings/oleObject17.bin"/><Relationship Id="rId59" Type="http://schemas.openxmlformats.org/officeDocument/2006/relationships/image" Target="media/image28.wmf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1.bin"/><Relationship Id="rId83" Type="http://schemas.openxmlformats.org/officeDocument/2006/relationships/oleObject" Target="embeddings/oleObject3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png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1.png"/><Relationship Id="rId73" Type="http://schemas.openxmlformats.org/officeDocument/2006/relationships/oleObject" Target="embeddings/oleObject30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4.bin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4.bin"/><Relationship Id="rId34" Type="http://schemas.microsoft.com/office/2007/relationships/hdphoto" Target="media/hdphoto2.wdp"/><Relationship Id="rId50" Type="http://schemas.openxmlformats.org/officeDocument/2006/relationships/oleObject" Target="embeddings/oleObject19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7" Type="http://schemas.openxmlformats.org/officeDocument/2006/relationships/image" Target="media/image1.wmf"/><Relationship Id="rId71" Type="http://schemas.openxmlformats.org/officeDocument/2006/relationships/oleObject" Target="embeddings/oleObject29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image" Target="media/image18.png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61" Type="http://schemas.openxmlformats.org/officeDocument/2006/relationships/image" Target="media/image29.wmf"/><Relationship Id="rId82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Шатова</dc:creator>
  <cp:keywords/>
  <dc:description/>
  <cp:lastModifiedBy>1</cp:lastModifiedBy>
  <cp:revision>11</cp:revision>
  <dcterms:created xsi:type="dcterms:W3CDTF">2025-02-27T16:20:00Z</dcterms:created>
  <dcterms:modified xsi:type="dcterms:W3CDTF">2025-03-20T09:45:00Z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