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238594D" w14:textId="77777777" w:rsidR="00785EC6" w:rsidRDefault="00785EC6" w:rsidP="003B269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Комплект оценочных материалов по дисциплине</w:t>
      </w:r>
    </w:p>
    <w:p w14:paraId="76C6C3C0" w14:textId="77777777" w:rsidR="00785EC6" w:rsidRDefault="00785EC6" w:rsidP="003B269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«Пневматический привод»</w:t>
      </w:r>
    </w:p>
    <w:p w14:paraId="4250826E" w14:textId="702944D1" w:rsidR="00785EC6" w:rsidRDefault="00785EC6" w:rsidP="003B269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7A41F052" w14:textId="77777777" w:rsidR="005033E2" w:rsidRDefault="005033E2" w:rsidP="003B269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25A87C2C" w14:textId="77777777" w:rsidR="00785EC6" w:rsidRDefault="00785EC6" w:rsidP="003B269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</w:t>
      </w:r>
    </w:p>
    <w:p w14:paraId="4BB05F07" w14:textId="77777777" w:rsidR="00785EC6" w:rsidRDefault="00785EC6" w:rsidP="003B269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483A6E7A" w14:textId="77777777" w:rsidR="00785EC6" w:rsidRDefault="00785EC6" w:rsidP="003B269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выбор правильного ответа</w:t>
      </w:r>
    </w:p>
    <w:p w14:paraId="04AD1D7C" w14:textId="77777777" w:rsidR="00785EC6" w:rsidRDefault="00785EC6" w:rsidP="003B269D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0050C563" w14:textId="77777777" w:rsidR="00785EC6" w:rsidRDefault="00785EC6" w:rsidP="003B269D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1. Выберите один правильный ответ.</w:t>
      </w:r>
    </w:p>
    <w:p w14:paraId="35B1284E" w14:textId="77777777" w:rsidR="00785EC6" w:rsidRDefault="00785EC6" w:rsidP="003B26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Уравнение состояния воздуха определяется зависимостью Менделеева – Клайперона. Найдите это уравнение?</w:t>
      </w:r>
    </w:p>
    <w:p w14:paraId="6863FACC" w14:textId="77777777" w:rsidR="00785EC6" w:rsidRDefault="00785EC6" w:rsidP="003B269D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>
        <w:rPr>
          <w:rFonts w:ascii="Times New Roman" w:hAnsi="Times New Roman" w:cs="Times New Roman"/>
          <w:position w:val="-26"/>
          <w:sz w:val="28"/>
          <w:szCs w:val="28"/>
        </w:rPr>
        <w:object w:dxaOrig="1470" w:dyaOrig="705" w14:anchorId="7233132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4.05pt;height:35.3pt" o:ole="">
            <v:imagedata r:id="rId5" o:title=""/>
          </v:shape>
          <o:OLEObject Type="Embed" ProgID="Equation.DSMT4" ShapeID="_x0000_i1025" DrawAspect="Content" ObjectID="_1804684977" r:id="rId6"/>
        </w:object>
      </w:r>
    </w:p>
    <w:p w14:paraId="5E9950C1" w14:textId="77777777" w:rsidR="00785EC6" w:rsidRDefault="00785EC6" w:rsidP="003B269D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>
        <w:rPr>
          <w:rFonts w:ascii="Times New Roman" w:hAnsi="Times New Roman" w:cs="Times New Roman"/>
          <w:position w:val="-12"/>
          <w:sz w:val="28"/>
          <w:szCs w:val="28"/>
        </w:rPr>
        <w:object w:dxaOrig="1260" w:dyaOrig="360" w14:anchorId="2C72B615">
          <v:shape id="_x0000_i1026" type="#_x0000_t75" style="width:63.15pt;height:18.35pt" o:ole="">
            <v:imagedata r:id="rId7" o:title=""/>
          </v:shape>
          <o:OLEObject Type="Embed" ProgID="Equation.DSMT4" ShapeID="_x0000_i1026" DrawAspect="Content" ObjectID="_1804684978" r:id="rId8"/>
        </w:object>
      </w:r>
    </w:p>
    <w:p w14:paraId="3ABBE47D" w14:textId="77777777" w:rsidR="00785EC6" w:rsidRDefault="00785EC6" w:rsidP="003B269D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>
        <w:rPr>
          <w:rFonts w:ascii="Times New Roman" w:hAnsi="Times New Roman" w:cs="Times New Roman"/>
          <w:position w:val="-26"/>
          <w:sz w:val="28"/>
          <w:szCs w:val="28"/>
        </w:rPr>
        <w:object w:dxaOrig="1635" w:dyaOrig="705" w14:anchorId="47C0014B">
          <v:shape id="_x0000_i1027" type="#_x0000_t75" style="width:81.5pt;height:35.3pt" o:ole="">
            <v:imagedata r:id="rId9" o:title=""/>
          </v:shape>
          <o:OLEObject Type="Embed" ProgID="Equation.DSMT4" ShapeID="_x0000_i1027" DrawAspect="Content" ObjectID="_1804684979" r:id="rId10"/>
        </w:object>
      </w:r>
    </w:p>
    <w:p w14:paraId="55396A39" w14:textId="77777777" w:rsidR="00785EC6" w:rsidRDefault="00785EC6" w:rsidP="003B269D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  <w:lang w:val="en-US"/>
        </w:rPr>
        <w:t>A</w:t>
      </w:r>
    </w:p>
    <w:p w14:paraId="16ACEC3E" w14:textId="77777777" w:rsidR="00785EC6" w:rsidRDefault="00785EC6" w:rsidP="003B269D">
      <w:pPr>
        <w:pStyle w:val="a7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УК-1, ОПК-3, ОПК-5,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ПК-1, ПК-2, ПК-3</w:t>
      </w:r>
    </w:p>
    <w:p w14:paraId="02EFD0B5" w14:textId="77777777" w:rsidR="00785EC6" w:rsidRDefault="00785EC6" w:rsidP="003B269D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45265C7C" w14:textId="77777777" w:rsidR="00785EC6" w:rsidRDefault="00785EC6" w:rsidP="003B269D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i/>
          <w:iCs/>
          <w:sz w:val="28"/>
          <w:szCs w:val="28"/>
        </w:rPr>
        <w:t>Выберите один правильный ответ.</w:t>
      </w:r>
    </w:p>
    <w:p w14:paraId="6BB6EBBF" w14:textId="77777777" w:rsidR="00785EC6" w:rsidRDefault="00785EC6" w:rsidP="003B269D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Какое из уравнений является уравнением неразрывности?</w:t>
      </w:r>
    </w:p>
    <w:p w14:paraId="637EE20A" w14:textId="77777777" w:rsidR="00785EC6" w:rsidRDefault="00785EC6" w:rsidP="003B26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>
        <w:rPr>
          <w:rFonts w:ascii="Times New Roman" w:hAnsi="Times New Roman" w:cs="Times New Roman"/>
          <w:position w:val="-10"/>
          <w:sz w:val="28"/>
          <w:szCs w:val="28"/>
        </w:rPr>
        <w:object w:dxaOrig="1815" w:dyaOrig="345" w14:anchorId="2BFE86E5">
          <v:shape id="_x0000_i1028" type="#_x0000_t75" style="width:91pt;height:17pt" o:ole="">
            <v:imagedata r:id="rId11" o:title=""/>
          </v:shape>
          <o:OLEObject Type="Embed" ProgID="Equation.DSMT4" ShapeID="_x0000_i1028" DrawAspect="Content" ObjectID="_1804684980" r:id="rId12"/>
        </w:object>
      </w:r>
    </w:p>
    <w:p w14:paraId="15B289F4" w14:textId="77777777" w:rsidR="00785EC6" w:rsidRDefault="00785EC6" w:rsidP="003B26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>
        <w:rPr>
          <w:rFonts w:ascii="Times New Roman" w:hAnsi="Times New Roman" w:cs="Times New Roman"/>
          <w:position w:val="-28"/>
          <w:sz w:val="28"/>
          <w:szCs w:val="28"/>
        </w:rPr>
        <w:object w:dxaOrig="1305" w:dyaOrig="765" w14:anchorId="5E89C134">
          <v:shape id="_x0000_i1029" type="#_x0000_t75" style="width:65.2pt;height:38.05pt" o:ole="">
            <v:imagedata r:id="rId13" o:title=""/>
          </v:shape>
          <o:OLEObject Type="Embed" ProgID="Equation.DSMT4" ShapeID="_x0000_i1029" DrawAspect="Content" ObjectID="_1804684981" r:id="rId14"/>
        </w:object>
      </w:r>
    </w:p>
    <w:p w14:paraId="7D6313D4" w14:textId="77777777" w:rsidR="00785EC6" w:rsidRDefault="00785EC6" w:rsidP="003B26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B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position w:val="-30"/>
          <w:sz w:val="28"/>
          <w:szCs w:val="28"/>
        </w:rPr>
        <w:object w:dxaOrig="1410" w:dyaOrig="825" w14:anchorId="65C5C2B4">
          <v:shape id="_x0000_i1030" type="#_x0000_t75" style="width:70.65pt;height:41.45pt" o:ole="">
            <v:imagedata r:id="rId15" o:title=""/>
          </v:shape>
          <o:OLEObject Type="Embed" ProgID="Equation.DSMT4" ShapeID="_x0000_i1030" DrawAspect="Content" ObjectID="_1804684982" r:id="rId16"/>
        </w:objec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CFCA313" w14:textId="77777777" w:rsidR="00785EC6" w:rsidRDefault="00785EC6" w:rsidP="003B269D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А</w:t>
      </w:r>
    </w:p>
    <w:p w14:paraId="630901DE" w14:textId="77777777" w:rsidR="00785EC6" w:rsidRDefault="00785EC6" w:rsidP="003B269D">
      <w:pPr>
        <w:pStyle w:val="a7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УК-1, ОПК-3, ОПК-5,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ПК-1, ПК-2, ПК-3</w:t>
      </w:r>
    </w:p>
    <w:p w14:paraId="6B99860D" w14:textId="77777777" w:rsidR="00785EC6" w:rsidRDefault="00785EC6" w:rsidP="003B269D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7BB889D8" w14:textId="77777777" w:rsidR="00785EC6" w:rsidRDefault="00785EC6" w:rsidP="003B269D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" w:hAnsi="Times New Roman" w:cs="Times New Roman"/>
          <w:i/>
          <w:iCs/>
          <w:sz w:val="28"/>
          <w:szCs w:val="28"/>
        </w:rPr>
        <w:t>Выберите один правильный ответ.</w:t>
      </w:r>
    </w:p>
    <w:p w14:paraId="718D1DAD" w14:textId="77777777" w:rsidR="00785EC6" w:rsidRDefault="00785EC6" w:rsidP="003B269D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Какая формула описывает уравнение Сен- Венана и Вантцеля?</w:t>
      </w:r>
    </w:p>
    <w:p w14:paraId="4DB85994" w14:textId="77777777" w:rsidR="00785EC6" w:rsidRDefault="00785EC6" w:rsidP="003B269D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>
        <w:rPr>
          <w:rFonts w:ascii="Times New Roman" w:hAnsi="Times New Roman" w:cs="Times New Roman"/>
          <w:position w:val="-38"/>
          <w:sz w:val="28"/>
          <w:szCs w:val="28"/>
        </w:rPr>
        <w:object w:dxaOrig="3315" w:dyaOrig="1095" w14:anchorId="6ECB52EC">
          <v:shape id="_x0000_i1031" type="#_x0000_t75" style="width:165.75pt;height:55pt" o:ole="">
            <v:imagedata r:id="rId17" o:title=""/>
          </v:shape>
          <o:OLEObject Type="Embed" ProgID="Equation.DSMT4" ShapeID="_x0000_i1031" DrawAspect="Content" ObjectID="_1804684983" r:id="rId18"/>
        </w:object>
      </w:r>
    </w:p>
    <w:p w14:paraId="3451539D" w14:textId="77777777" w:rsidR="00785EC6" w:rsidRDefault="00785EC6" w:rsidP="003B269D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>
        <w:rPr>
          <w:rFonts w:ascii="Times New Roman" w:hAnsi="Times New Roman" w:cs="Times New Roman"/>
          <w:position w:val="-30"/>
          <w:sz w:val="28"/>
          <w:szCs w:val="28"/>
        </w:rPr>
        <w:object w:dxaOrig="1830" w:dyaOrig="795" w14:anchorId="09391848">
          <v:shape id="_x0000_i1032" type="#_x0000_t75" style="width:91.7pt;height:40.1pt" o:ole="">
            <v:imagedata r:id="rId19" o:title=""/>
          </v:shape>
          <o:OLEObject Type="Embed" ProgID="Equation.DSMT4" ShapeID="_x0000_i1032" DrawAspect="Content" ObjectID="_1804684984" r:id="rId20"/>
        </w:object>
      </w:r>
    </w:p>
    <w:p w14:paraId="2F018780" w14:textId="77777777" w:rsidR="00785EC6" w:rsidRDefault="00785EC6" w:rsidP="003B269D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>
        <w:rPr>
          <w:rFonts w:ascii="Times New Roman" w:hAnsi="Times New Roman" w:cs="Times New Roman"/>
          <w:position w:val="-36"/>
          <w:sz w:val="28"/>
          <w:szCs w:val="28"/>
        </w:rPr>
        <w:object w:dxaOrig="1725" w:dyaOrig="855" w14:anchorId="6E652F09">
          <v:shape id="_x0000_i1033" type="#_x0000_t75" style="width:86.25pt;height:42.8pt" o:ole="">
            <v:imagedata r:id="rId21" o:title=""/>
          </v:shape>
          <o:OLEObject Type="Embed" ProgID="Equation.DSMT4" ShapeID="_x0000_i1033" DrawAspect="Content" ObjectID="_1804684985" r:id="rId22"/>
        </w:object>
      </w:r>
    </w:p>
    <w:p w14:paraId="68B80EB1" w14:textId="77777777" w:rsidR="00785EC6" w:rsidRDefault="00785EC6" w:rsidP="003B269D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Г) </w:t>
      </w:r>
      <w:r>
        <w:rPr>
          <w:rFonts w:ascii="Times New Roman" w:hAnsi="Times New Roman" w:cs="Times New Roman"/>
          <w:kern w:val="0"/>
          <w:position w:val="-60"/>
          <w:sz w:val="28"/>
          <w:szCs w:val="28"/>
          <w14:ligatures w14:val="none"/>
        </w:rPr>
        <w:object w:dxaOrig="2910" w:dyaOrig="1380" w14:anchorId="3ACA64E8">
          <v:shape id="_x0000_i1034" type="#_x0000_t75" style="width:145.35pt;height:69.3pt" o:ole="">
            <v:imagedata r:id="rId23" o:title=""/>
          </v:shape>
          <o:OLEObject Type="Embed" ProgID="Equation.DSMT4" ShapeID="_x0000_i1034" DrawAspect="Content" ObjectID="_1804684986" r:id="rId24"/>
        </w:object>
      </w:r>
    </w:p>
    <w:p w14:paraId="78188A4B" w14:textId="77777777" w:rsidR="00785EC6" w:rsidRDefault="00785EC6" w:rsidP="003B269D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Г</w:t>
      </w:r>
    </w:p>
    <w:p w14:paraId="607E51F6" w14:textId="77777777" w:rsidR="00785EC6" w:rsidRDefault="00785EC6" w:rsidP="003B269D">
      <w:pPr>
        <w:pStyle w:val="a7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УК-1, ОПК-3, ОПК-5,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ПК-1, ПК-2, ПК-3</w:t>
      </w:r>
    </w:p>
    <w:p w14:paraId="691B27CD" w14:textId="77777777" w:rsidR="00785EC6" w:rsidRDefault="00785EC6" w:rsidP="003B269D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51D2D0B8" w14:textId="77777777" w:rsidR="00785EC6" w:rsidRDefault="00785EC6" w:rsidP="003B26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>
        <w:rPr>
          <w:rFonts w:ascii="Times New Roman" w:hAnsi="Times New Roman" w:cs="Times New Roman"/>
          <w:i/>
          <w:iCs/>
          <w:sz w:val="28"/>
          <w:szCs w:val="28"/>
        </w:rPr>
        <w:t>Выберите один правильный ответ.</w:t>
      </w:r>
    </w:p>
    <w:p w14:paraId="1F9DF63E" w14:textId="77777777" w:rsidR="00785EC6" w:rsidRDefault="00785EC6" w:rsidP="003B26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Определите уравнение Ван - дер - Ваальса для одного моля газа:</w:t>
      </w:r>
    </w:p>
    <w:p w14:paraId="09FC625F" w14:textId="77777777" w:rsidR="00785EC6" w:rsidRDefault="00785EC6" w:rsidP="003B269D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>
        <w:rPr>
          <w:rFonts w:ascii="Times New Roman" w:hAnsi="Times New Roman" w:cs="Times New Roman"/>
          <w:position w:val="-34"/>
          <w:sz w:val="28"/>
          <w:szCs w:val="28"/>
        </w:rPr>
        <w:object w:dxaOrig="2640" w:dyaOrig="765" w14:anchorId="018DDCD8">
          <v:shape id="_x0000_i1035" type="#_x0000_t75" style="width:131.75pt;height:38.05pt" o:ole="">
            <v:imagedata r:id="rId25" o:title=""/>
          </v:shape>
          <o:OLEObject Type="Embed" ProgID="Equation.DSMT4" ShapeID="_x0000_i1035" DrawAspect="Content" ObjectID="_1804684987" r:id="rId26"/>
        </w:object>
      </w:r>
    </w:p>
    <w:p w14:paraId="325692AE" w14:textId="77777777" w:rsidR="00785EC6" w:rsidRDefault="00785EC6" w:rsidP="003B269D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>
        <w:rPr>
          <w:rFonts w:ascii="Times New Roman" w:hAnsi="Times New Roman" w:cs="Times New Roman"/>
          <w:position w:val="-28"/>
          <w:sz w:val="28"/>
          <w:szCs w:val="28"/>
        </w:rPr>
        <w:object w:dxaOrig="2040" w:dyaOrig="720" w14:anchorId="3A5E05AA">
          <v:shape id="_x0000_i1036" type="#_x0000_t75" style="width:101.9pt;height:36pt" o:ole="">
            <v:imagedata r:id="rId27" o:title=""/>
          </v:shape>
          <o:OLEObject Type="Embed" ProgID="Equation.DSMT4" ShapeID="_x0000_i1036" DrawAspect="Content" ObjectID="_1804684988" r:id="rId28"/>
        </w:object>
      </w:r>
    </w:p>
    <w:p w14:paraId="3E45F195" w14:textId="77777777" w:rsidR="00785EC6" w:rsidRDefault="00785EC6" w:rsidP="003B269D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>
        <w:rPr>
          <w:rFonts w:ascii="Times New Roman" w:hAnsi="Times New Roman" w:cs="Times New Roman"/>
          <w:position w:val="-12"/>
          <w:sz w:val="28"/>
          <w:szCs w:val="28"/>
        </w:rPr>
        <w:object w:dxaOrig="2550" w:dyaOrig="375" w14:anchorId="440C1144">
          <v:shape id="_x0000_i1037" type="#_x0000_t75" style="width:127.7pt;height:19pt" o:ole="">
            <v:imagedata r:id="rId29" o:title=""/>
          </v:shape>
          <o:OLEObject Type="Embed" ProgID="Equation.DSMT4" ShapeID="_x0000_i1037" DrawAspect="Content" ObjectID="_1804684989" r:id="rId30"/>
        </w:object>
      </w:r>
    </w:p>
    <w:p w14:paraId="1C51A8D6" w14:textId="77777777" w:rsidR="00785EC6" w:rsidRDefault="00785EC6" w:rsidP="003B269D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А</w:t>
      </w:r>
    </w:p>
    <w:p w14:paraId="03C6ED11" w14:textId="77777777" w:rsidR="00785EC6" w:rsidRDefault="00785EC6" w:rsidP="003B269D">
      <w:pPr>
        <w:pStyle w:val="a7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УК-1, ОПК-3, ОПК-5,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ПК-1, ПК-2, ПК-3</w:t>
      </w:r>
    </w:p>
    <w:p w14:paraId="0181580E" w14:textId="77777777" w:rsidR="00785EC6" w:rsidRDefault="00785EC6" w:rsidP="003B269D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5A1BD160" w14:textId="77777777" w:rsidR="00785EC6" w:rsidRDefault="00785EC6" w:rsidP="003B269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установления соответствия</w:t>
      </w:r>
    </w:p>
    <w:p w14:paraId="783C23DE" w14:textId="77777777" w:rsidR="00785EC6" w:rsidRDefault="00785EC6" w:rsidP="003B269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3638F8B4" w14:textId="77777777" w:rsidR="00785EC6" w:rsidRDefault="00785EC6" w:rsidP="003B269D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1. Установите соответствие названий процессов и их законов. Каждому элементу левого столбца соответствует только один элемент правого столбца.</w:t>
      </w:r>
    </w:p>
    <w:p w14:paraId="42A9F160" w14:textId="77777777" w:rsidR="00785EC6" w:rsidRDefault="00785EC6" w:rsidP="003B26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785EC6" w14:paraId="17579C62" w14:textId="77777777" w:rsidTr="006E5B9E">
        <w:tc>
          <w:tcPr>
            <w:tcW w:w="4672" w:type="dxa"/>
            <w:vAlign w:val="center"/>
            <w:hideMark/>
          </w:tcPr>
          <w:p w14:paraId="0C9DBD81" w14:textId="77777777" w:rsidR="00785EC6" w:rsidRDefault="00785EC6" w:rsidP="003B269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1) изотермический </w:t>
            </w:r>
          </w:p>
        </w:tc>
        <w:tc>
          <w:tcPr>
            <w:tcW w:w="4673" w:type="dxa"/>
            <w:vAlign w:val="center"/>
            <w:hideMark/>
          </w:tcPr>
          <w:p w14:paraId="1A7BB83C" w14:textId="77777777" w:rsidR="00785EC6" w:rsidRDefault="00785EC6" w:rsidP="003B269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>
              <w:rPr>
                <w:rFonts w:ascii="Times New Roman" w:hAnsi="Times New Roman" w:cs="Times New Roman"/>
                <w:position w:val="-12"/>
                <w:sz w:val="28"/>
                <w:szCs w:val="28"/>
              </w:rPr>
              <w:object w:dxaOrig="1350" w:dyaOrig="360" w14:anchorId="1DFF4016">
                <v:shape id="_x0000_i1038" type="#_x0000_t75" style="width:67.9pt;height:18.35pt" o:ole="">
                  <v:imagedata r:id="rId31" o:title=""/>
                </v:shape>
                <o:OLEObject Type="Embed" ProgID="Equation.DSMT4" ShapeID="_x0000_i1038" DrawAspect="Content" ObjectID="_1804684990" r:id="rId32"/>
              </w:objec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</w:t>
            </w:r>
            <w:r>
              <w:rPr>
                <w:rFonts w:ascii="Times New Roman" w:hAnsi="Times New Roman" w:cs="Times New Roman"/>
                <w:position w:val="-12"/>
                <w:sz w:val="28"/>
                <w:szCs w:val="28"/>
              </w:rPr>
              <w:object w:dxaOrig="1260" w:dyaOrig="360" w14:anchorId="644A526C">
                <v:shape id="_x0000_i1039" type="#_x0000_t75" style="width:63.15pt;height:18.35pt" o:ole="">
                  <v:imagedata r:id="rId33" o:title=""/>
                </v:shape>
                <o:OLEObject Type="Embed" ProgID="Equation.DSMT4" ShapeID="_x0000_i1039" DrawAspect="Content" ObjectID="_1804684991" r:id="rId34"/>
              </w:object>
            </w:r>
          </w:p>
        </w:tc>
      </w:tr>
      <w:tr w:rsidR="00785EC6" w14:paraId="63D77DAC" w14:textId="77777777" w:rsidTr="006E5B9E">
        <w:tc>
          <w:tcPr>
            <w:tcW w:w="4672" w:type="dxa"/>
            <w:vAlign w:val="center"/>
            <w:hideMark/>
          </w:tcPr>
          <w:p w14:paraId="17171320" w14:textId="77777777" w:rsidR="00785EC6" w:rsidRDefault="00785EC6" w:rsidP="003B269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2) изохорный </w:t>
            </w:r>
          </w:p>
        </w:tc>
        <w:tc>
          <w:tcPr>
            <w:tcW w:w="4673" w:type="dxa"/>
            <w:vAlign w:val="center"/>
            <w:hideMark/>
          </w:tcPr>
          <w:p w14:paraId="6B457CF4" w14:textId="77777777" w:rsidR="00785EC6" w:rsidRDefault="00785EC6" w:rsidP="003B269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>
              <w:rPr>
                <w:rFonts w:ascii="Times New Roman" w:hAnsi="Times New Roman" w:cs="Times New Roman"/>
                <w:position w:val="-26"/>
                <w:sz w:val="28"/>
                <w:szCs w:val="28"/>
              </w:rPr>
              <w:object w:dxaOrig="1200" w:dyaOrig="705" w14:anchorId="1248EF8D">
                <v:shape id="_x0000_i1040" type="#_x0000_t75" style="width:59.75pt;height:35.3pt" o:ole="">
                  <v:imagedata r:id="rId35" o:title=""/>
                </v:shape>
                <o:OLEObject Type="Embed" ProgID="Equation.DSMT4" ShapeID="_x0000_i1040" DrawAspect="Content" ObjectID="_1804684992" r:id="rId36"/>
              </w:objec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</w:t>
            </w:r>
            <w:r>
              <w:rPr>
                <w:rFonts w:ascii="Times New Roman" w:hAnsi="Times New Roman" w:cs="Times New Roman"/>
                <w:position w:val="-34"/>
                <w:sz w:val="28"/>
                <w:szCs w:val="28"/>
              </w:rPr>
              <w:object w:dxaOrig="975" w:dyaOrig="765" w14:anchorId="131AA06F">
                <v:shape id="_x0000_i1041" type="#_x0000_t75" style="width:48.9pt;height:38.05pt" o:ole="">
                  <v:imagedata r:id="rId37" o:title=""/>
                </v:shape>
                <o:OLEObject Type="Embed" ProgID="Equation.DSMT4" ShapeID="_x0000_i1041" DrawAspect="Content" ObjectID="_1804684993" r:id="rId38"/>
              </w:object>
            </w:r>
          </w:p>
        </w:tc>
      </w:tr>
      <w:tr w:rsidR="00785EC6" w14:paraId="3438215C" w14:textId="77777777" w:rsidTr="006E5B9E">
        <w:tc>
          <w:tcPr>
            <w:tcW w:w="4672" w:type="dxa"/>
            <w:vAlign w:val="center"/>
            <w:hideMark/>
          </w:tcPr>
          <w:p w14:paraId="5CFD1203" w14:textId="77777777" w:rsidR="00785EC6" w:rsidRDefault="00785EC6" w:rsidP="003B269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 изобарный</w:t>
            </w:r>
          </w:p>
        </w:tc>
        <w:tc>
          <w:tcPr>
            <w:tcW w:w="4673" w:type="dxa"/>
            <w:vAlign w:val="center"/>
            <w:hideMark/>
          </w:tcPr>
          <w:p w14:paraId="73A8F7D2" w14:textId="77777777" w:rsidR="00785EC6" w:rsidRDefault="00785EC6" w:rsidP="003B269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>
              <w:rPr>
                <w:rFonts w:ascii="Times New Roman" w:hAnsi="Times New Roman" w:cs="Times New Roman"/>
                <w:position w:val="-26"/>
                <w:sz w:val="28"/>
                <w:szCs w:val="28"/>
              </w:rPr>
              <w:object w:dxaOrig="1170" w:dyaOrig="705" w14:anchorId="7F897C3E">
                <v:shape id="_x0000_i1042" type="#_x0000_t75" style="width:58.4pt;height:35.3pt" o:ole="">
                  <v:imagedata r:id="rId39" o:title=""/>
                </v:shape>
                <o:OLEObject Type="Embed" ProgID="Equation.DSMT4" ShapeID="_x0000_i1042" DrawAspect="Content" ObjectID="_1804684994" r:id="rId40"/>
              </w:objec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position w:val="-34"/>
                <w:sz w:val="28"/>
                <w:szCs w:val="28"/>
              </w:rPr>
              <w:object w:dxaOrig="900" w:dyaOrig="765" w14:anchorId="58704005">
                <v:shape id="_x0000_i1043" type="#_x0000_t75" style="width:44.85pt;height:38.05pt" o:ole="">
                  <v:imagedata r:id="rId41" o:title=""/>
                </v:shape>
                <o:OLEObject Type="Embed" ProgID="Equation.DSMT4" ShapeID="_x0000_i1043" DrawAspect="Content" ObjectID="_1804684995" r:id="rId42"/>
              </w:object>
            </w:r>
          </w:p>
        </w:tc>
      </w:tr>
      <w:tr w:rsidR="00785EC6" w14:paraId="6C7D45E1" w14:textId="77777777" w:rsidTr="006E5B9E">
        <w:tc>
          <w:tcPr>
            <w:tcW w:w="4672" w:type="dxa"/>
            <w:vAlign w:val="center"/>
            <w:hideMark/>
          </w:tcPr>
          <w:p w14:paraId="686499D1" w14:textId="77777777" w:rsidR="00785EC6" w:rsidRDefault="00785EC6" w:rsidP="003B269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4) адиабатный</w:t>
            </w:r>
          </w:p>
        </w:tc>
        <w:tc>
          <w:tcPr>
            <w:tcW w:w="4673" w:type="dxa"/>
            <w:vAlign w:val="center"/>
            <w:hideMark/>
          </w:tcPr>
          <w:p w14:paraId="766DC721" w14:textId="77777777" w:rsidR="00785EC6" w:rsidRDefault="00785EC6" w:rsidP="003B269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>
              <w:rPr>
                <w:rFonts w:ascii="Times New Roman" w:hAnsi="Times New Roman" w:cs="Times New Roman"/>
                <w:color w:val="000000"/>
                <w:position w:val="-12"/>
                <w:sz w:val="28"/>
                <w:szCs w:val="28"/>
                <w:lang w:val="en-US"/>
              </w:rPr>
              <w:object w:dxaOrig="1470" w:dyaOrig="420" w14:anchorId="6554F66D">
                <v:shape id="_x0000_i1044" type="#_x0000_t75" style="width:74.05pt;height:21.05pt" o:ole="">
                  <v:imagedata r:id="rId43" o:title=""/>
                </v:shape>
                <o:OLEObject Type="Embed" ProgID="Equation.DSMT4" ShapeID="_x0000_i1044" DrawAspect="Content" ObjectID="_1804684996" r:id="rId44"/>
              </w:objec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position w:val="-12"/>
                <w:sz w:val="28"/>
                <w:szCs w:val="28"/>
                <w:lang w:val="en-US"/>
              </w:rPr>
              <w:object w:dxaOrig="1485" w:dyaOrig="420" w14:anchorId="077EA20C">
                <v:shape id="_x0000_i1045" type="#_x0000_t75" style="width:74.05pt;height:21.05pt" o:ole="">
                  <v:imagedata r:id="rId45" o:title=""/>
                </v:shape>
                <o:OLEObject Type="Embed" ProgID="Equation.DSMT4" ShapeID="_x0000_i1045" DrawAspect="Content" ObjectID="_1804684997" r:id="rId46"/>
              </w:object>
            </w:r>
          </w:p>
        </w:tc>
      </w:tr>
    </w:tbl>
    <w:p w14:paraId="6039A08E" w14:textId="77777777" w:rsidR="003B269D" w:rsidRDefault="00785EC6" w:rsidP="003B26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6"/>
        <w:gridCol w:w="2340"/>
        <w:gridCol w:w="2338"/>
        <w:gridCol w:w="2341"/>
      </w:tblGrid>
      <w:tr w:rsidR="003B269D" w14:paraId="78293EFC" w14:textId="77777777" w:rsidTr="00580AFA">
        <w:tc>
          <w:tcPr>
            <w:tcW w:w="2336" w:type="dxa"/>
            <w:vAlign w:val="center"/>
          </w:tcPr>
          <w:p w14:paraId="1DD13F1B" w14:textId="77777777" w:rsidR="003B269D" w:rsidRDefault="003B269D" w:rsidP="00580AF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40" w:type="dxa"/>
            <w:vAlign w:val="center"/>
          </w:tcPr>
          <w:p w14:paraId="7F6EA846" w14:textId="77777777" w:rsidR="003B269D" w:rsidRDefault="003B269D" w:rsidP="00580AF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38" w:type="dxa"/>
            <w:vAlign w:val="center"/>
          </w:tcPr>
          <w:p w14:paraId="533A91D8" w14:textId="77777777" w:rsidR="003B269D" w:rsidRDefault="003B269D" w:rsidP="00580AF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341" w:type="dxa"/>
            <w:vAlign w:val="center"/>
          </w:tcPr>
          <w:p w14:paraId="08F9F499" w14:textId="77777777" w:rsidR="003B269D" w:rsidRDefault="003B269D" w:rsidP="00580AF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3B269D" w14:paraId="446B0CAC" w14:textId="77777777" w:rsidTr="00580AFA">
        <w:tc>
          <w:tcPr>
            <w:tcW w:w="2336" w:type="dxa"/>
            <w:vAlign w:val="center"/>
          </w:tcPr>
          <w:p w14:paraId="61624C98" w14:textId="77777777" w:rsidR="003B269D" w:rsidRDefault="003B269D" w:rsidP="00580AF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340" w:type="dxa"/>
            <w:vAlign w:val="center"/>
          </w:tcPr>
          <w:p w14:paraId="13215796" w14:textId="77777777" w:rsidR="003B269D" w:rsidRDefault="003B269D" w:rsidP="00580AF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338" w:type="dxa"/>
            <w:vAlign w:val="center"/>
          </w:tcPr>
          <w:p w14:paraId="0129CC58" w14:textId="77777777" w:rsidR="003B269D" w:rsidRDefault="003B269D" w:rsidP="00580AF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341" w:type="dxa"/>
            <w:vAlign w:val="center"/>
          </w:tcPr>
          <w:p w14:paraId="3B90FDF2" w14:textId="77777777" w:rsidR="003B269D" w:rsidRDefault="003B269D" w:rsidP="00580AF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</w:tr>
    </w:tbl>
    <w:p w14:paraId="0ED0A09D" w14:textId="77777777" w:rsidR="00785EC6" w:rsidRDefault="00785EC6" w:rsidP="003B269D">
      <w:pPr>
        <w:pStyle w:val="a7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УК-1, ОПК-3, ОПК-5,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ПК-1, ПК-2, ПК-3</w:t>
      </w:r>
    </w:p>
    <w:p w14:paraId="74AE56D6" w14:textId="77777777" w:rsidR="00785EC6" w:rsidRDefault="00785EC6" w:rsidP="003B269D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5F464B99" w14:textId="77777777" w:rsidR="00785EC6" w:rsidRDefault="00785EC6" w:rsidP="003B269D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i/>
          <w:iCs/>
          <w:sz w:val="28"/>
          <w:szCs w:val="28"/>
        </w:rPr>
        <w:t>Установите соответствие между понятиями и их определениями. Каждому элементу левого столбца соответствует только один элемент правого столбца.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7"/>
        <w:gridCol w:w="5948"/>
      </w:tblGrid>
      <w:tr w:rsidR="00785EC6" w14:paraId="0C741976" w14:textId="77777777" w:rsidTr="006E5B9E">
        <w:tc>
          <w:tcPr>
            <w:tcW w:w="3397" w:type="dxa"/>
            <w:vAlign w:val="center"/>
            <w:hideMark/>
          </w:tcPr>
          <w:p w14:paraId="26CF102A" w14:textId="77777777" w:rsidR="00785EC6" w:rsidRDefault="00785EC6" w:rsidP="003B269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1) Энергообеспечивающая подсистема </w:t>
            </w:r>
          </w:p>
        </w:tc>
        <w:tc>
          <w:tcPr>
            <w:tcW w:w="5948" w:type="dxa"/>
            <w:vAlign w:val="center"/>
            <w:hideMark/>
          </w:tcPr>
          <w:p w14:paraId="70ABDE17" w14:textId="77777777" w:rsidR="00785EC6" w:rsidRDefault="00785EC6" w:rsidP="003B269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 Элементы, входящие в данную подсистем, преобразуют механическую энергию внешнего источника в пневматическую энергию сжатого воздуха и осуществляют её кондиционирование</w:t>
            </w:r>
          </w:p>
        </w:tc>
      </w:tr>
      <w:tr w:rsidR="00785EC6" w14:paraId="4F589AB7" w14:textId="77777777" w:rsidTr="006E5B9E">
        <w:tc>
          <w:tcPr>
            <w:tcW w:w="3397" w:type="dxa"/>
            <w:vAlign w:val="center"/>
            <w:hideMark/>
          </w:tcPr>
          <w:p w14:paraId="5D017625" w14:textId="77777777" w:rsidR="00785EC6" w:rsidRDefault="00785EC6" w:rsidP="003B269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2) Направляющая и регулирующая подсистема</w:t>
            </w:r>
          </w:p>
        </w:tc>
        <w:tc>
          <w:tcPr>
            <w:tcW w:w="5948" w:type="dxa"/>
            <w:vAlign w:val="center"/>
            <w:hideMark/>
          </w:tcPr>
          <w:p w14:paraId="1C1E3EB6" w14:textId="77777777" w:rsidR="00785EC6" w:rsidRDefault="00785EC6" w:rsidP="003B269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 Управление пневматической энергией заключается в распределении и управлении потоков сжатого воздух, а также в регулировании основных его параметров давления и расхода</w:t>
            </w:r>
          </w:p>
        </w:tc>
      </w:tr>
      <w:tr w:rsidR="00785EC6" w14:paraId="7AC7E2F8" w14:textId="77777777" w:rsidTr="006E5B9E">
        <w:tc>
          <w:tcPr>
            <w:tcW w:w="3397" w:type="dxa"/>
            <w:vAlign w:val="center"/>
            <w:hideMark/>
          </w:tcPr>
          <w:p w14:paraId="15344D14" w14:textId="77777777" w:rsidR="00785EC6" w:rsidRDefault="00785EC6" w:rsidP="003B269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 Исполнительная подсистема</w:t>
            </w:r>
          </w:p>
        </w:tc>
        <w:tc>
          <w:tcPr>
            <w:tcW w:w="5948" w:type="dxa"/>
            <w:vAlign w:val="center"/>
            <w:hideMark/>
          </w:tcPr>
          <w:p w14:paraId="127DAFA4" w14:textId="77777777" w:rsidR="00785EC6" w:rsidRDefault="00785EC6" w:rsidP="003B269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 Назначение элементов данной подсистемы путём преобразования пневматической энергии в механическую выходного звена осуществлять различные перемещения рабочих органов технологического оборудования, т.е. совершать полезную работу</w:t>
            </w:r>
          </w:p>
        </w:tc>
      </w:tr>
    </w:tbl>
    <w:p w14:paraId="1027C634" w14:textId="77777777" w:rsidR="003B269D" w:rsidRDefault="00785EC6" w:rsidP="003B26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ac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6"/>
        <w:gridCol w:w="2340"/>
        <w:gridCol w:w="2338"/>
      </w:tblGrid>
      <w:tr w:rsidR="003B269D" w14:paraId="17643BBE" w14:textId="77777777" w:rsidTr="00580AFA">
        <w:trPr>
          <w:jc w:val="center"/>
        </w:trPr>
        <w:tc>
          <w:tcPr>
            <w:tcW w:w="2336" w:type="dxa"/>
            <w:vAlign w:val="center"/>
          </w:tcPr>
          <w:p w14:paraId="60EB84DE" w14:textId="77777777" w:rsidR="003B269D" w:rsidRDefault="003B269D" w:rsidP="00580AF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40" w:type="dxa"/>
            <w:vAlign w:val="center"/>
          </w:tcPr>
          <w:p w14:paraId="46551988" w14:textId="77777777" w:rsidR="003B269D" w:rsidRDefault="003B269D" w:rsidP="00580AF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38" w:type="dxa"/>
            <w:vAlign w:val="center"/>
          </w:tcPr>
          <w:p w14:paraId="49C14AED" w14:textId="77777777" w:rsidR="003B269D" w:rsidRDefault="003B269D" w:rsidP="00580AF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3B269D" w14:paraId="11B9D4EC" w14:textId="77777777" w:rsidTr="00580AFA">
        <w:trPr>
          <w:jc w:val="center"/>
        </w:trPr>
        <w:tc>
          <w:tcPr>
            <w:tcW w:w="2336" w:type="dxa"/>
            <w:vAlign w:val="center"/>
          </w:tcPr>
          <w:p w14:paraId="7B54B319" w14:textId="77777777" w:rsidR="003B269D" w:rsidRDefault="003B269D" w:rsidP="00580AF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340" w:type="dxa"/>
            <w:vAlign w:val="center"/>
          </w:tcPr>
          <w:p w14:paraId="7B67C66E" w14:textId="77777777" w:rsidR="003B269D" w:rsidRDefault="003B269D" w:rsidP="00580AF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338" w:type="dxa"/>
            <w:vAlign w:val="center"/>
          </w:tcPr>
          <w:p w14:paraId="57347002" w14:textId="77777777" w:rsidR="003B269D" w:rsidRDefault="003B269D" w:rsidP="00580AF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01E850EF" w14:textId="77777777" w:rsidR="00785EC6" w:rsidRDefault="00785EC6" w:rsidP="003B269D">
      <w:pPr>
        <w:pStyle w:val="a7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УК-1, ОПК-3, ОПК-5,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ПК-1, ПК-2, ПК-3</w:t>
      </w:r>
    </w:p>
    <w:p w14:paraId="487595E0" w14:textId="77777777" w:rsidR="00785EC6" w:rsidRDefault="00785EC6" w:rsidP="003B26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2037CEE" w14:textId="77777777" w:rsidR="00785EC6" w:rsidRDefault="00785EC6" w:rsidP="003B269D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3. Установите соответствие вида глушителя по его описанию. Каждому элементу левого столбца соответствует только один элемент правого столбца.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7"/>
        <w:gridCol w:w="5948"/>
      </w:tblGrid>
      <w:tr w:rsidR="00785EC6" w14:paraId="48C003BE" w14:textId="77777777" w:rsidTr="006E5B9E">
        <w:tc>
          <w:tcPr>
            <w:tcW w:w="3397" w:type="dxa"/>
            <w:vAlign w:val="center"/>
            <w:hideMark/>
          </w:tcPr>
          <w:p w14:paraId="3ADC9D0A" w14:textId="77777777" w:rsidR="00785EC6" w:rsidRDefault="00785EC6" w:rsidP="003B26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 Активный глушитель</w:t>
            </w:r>
          </w:p>
        </w:tc>
        <w:tc>
          <w:tcPr>
            <w:tcW w:w="5948" w:type="dxa"/>
            <w:vAlign w:val="center"/>
            <w:hideMark/>
          </w:tcPr>
          <w:p w14:paraId="3C8155A9" w14:textId="77777777" w:rsidR="00785EC6" w:rsidRDefault="00785EC6" w:rsidP="003B269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 В данного вида глушителях основными шумопоглощающими элементами являются различные пористые материалы. При прохождении звуковых волн через поры возникают потери от трения воздуха в пора, деформаций самого материала, а также тепловые потери</w:t>
            </w:r>
          </w:p>
        </w:tc>
      </w:tr>
      <w:tr w:rsidR="00785EC6" w14:paraId="0AC48663" w14:textId="77777777" w:rsidTr="006E5B9E">
        <w:trPr>
          <w:trHeight w:val="575"/>
        </w:trPr>
        <w:tc>
          <w:tcPr>
            <w:tcW w:w="3397" w:type="dxa"/>
            <w:vAlign w:val="center"/>
            <w:hideMark/>
          </w:tcPr>
          <w:p w14:paraId="095C7794" w14:textId="77777777" w:rsidR="00785EC6" w:rsidRDefault="00785EC6" w:rsidP="003B26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 Реактивный глушитель</w:t>
            </w:r>
          </w:p>
        </w:tc>
        <w:tc>
          <w:tcPr>
            <w:tcW w:w="5948" w:type="dxa"/>
            <w:vAlign w:val="center"/>
            <w:hideMark/>
          </w:tcPr>
          <w:p w14:paraId="3B641D4A" w14:textId="77777777" w:rsidR="00785EC6" w:rsidRDefault="00785EC6" w:rsidP="003B269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 В данного вида глушителях шум подавляется в результате образования волновых пробок, которые затрудняют прохождение шума с определенным спектром частот</w:t>
            </w:r>
          </w:p>
        </w:tc>
      </w:tr>
    </w:tbl>
    <w:p w14:paraId="23DA3F5E" w14:textId="77777777" w:rsidR="003B269D" w:rsidRDefault="00785EC6" w:rsidP="003B26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ac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6"/>
        <w:gridCol w:w="2340"/>
      </w:tblGrid>
      <w:tr w:rsidR="003B269D" w14:paraId="470AD84B" w14:textId="77777777" w:rsidTr="00580AFA">
        <w:trPr>
          <w:jc w:val="center"/>
        </w:trPr>
        <w:tc>
          <w:tcPr>
            <w:tcW w:w="2336" w:type="dxa"/>
            <w:vAlign w:val="center"/>
          </w:tcPr>
          <w:p w14:paraId="06BDABBB" w14:textId="77777777" w:rsidR="003B269D" w:rsidRDefault="003B269D" w:rsidP="00580AF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40" w:type="dxa"/>
            <w:vAlign w:val="center"/>
          </w:tcPr>
          <w:p w14:paraId="3571C95A" w14:textId="77777777" w:rsidR="003B269D" w:rsidRDefault="003B269D" w:rsidP="00580AF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3B269D" w14:paraId="5B089B87" w14:textId="77777777" w:rsidTr="00580AFA">
        <w:trPr>
          <w:jc w:val="center"/>
        </w:trPr>
        <w:tc>
          <w:tcPr>
            <w:tcW w:w="2336" w:type="dxa"/>
            <w:vAlign w:val="center"/>
          </w:tcPr>
          <w:p w14:paraId="061884E6" w14:textId="77777777" w:rsidR="003B269D" w:rsidRDefault="003B269D" w:rsidP="00580AF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340" w:type="dxa"/>
            <w:vAlign w:val="center"/>
          </w:tcPr>
          <w:p w14:paraId="75AF2240" w14:textId="77777777" w:rsidR="003B269D" w:rsidRDefault="003B269D" w:rsidP="00580AF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14:paraId="30644A06" w14:textId="768D3FEC" w:rsidR="00785EC6" w:rsidRDefault="00785EC6" w:rsidP="003B26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2789BA7" w14:textId="77777777" w:rsidR="00785EC6" w:rsidRDefault="00785EC6" w:rsidP="003B269D">
      <w:pPr>
        <w:pStyle w:val="a7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УК-1, ОПК-3, ОПК-5,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ПК-1, ПК-2, ПК-3</w:t>
      </w:r>
    </w:p>
    <w:p w14:paraId="37F8167B" w14:textId="77777777" w:rsidR="00785EC6" w:rsidRDefault="00785EC6" w:rsidP="003B269D">
      <w:pPr>
        <w:pStyle w:val="a7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14:paraId="43834B18" w14:textId="77777777" w:rsidR="00785EC6" w:rsidRDefault="00785EC6" w:rsidP="003B269D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4. Установите соответствие уравнений сил, действующих в пневматическом цилиндре с его названием. Каждому элементу левого столбца соответствует только один элемент правого столбца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7"/>
        <w:gridCol w:w="5948"/>
      </w:tblGrid>
      <w:tr w:rsidR="00785EC6" w14:paraId="68776895" w14:textId="77777777" w:rsidTr="006E5B9E">
        <w:tc>
          <w:tcPr>
            <w:tcW w:w="3397" w:type="dxa"/>
            <w:vAlign w:val="center"/>
            <w:hideMark/>
          </w:tcPr>
          <w:p w14:paraId="1EE4AC77" w14:textId="77777777" w:rsidR="00785EC6" w:rsidRDefault="00785EC6" w:rsidP="003B269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1) </w:t>
            </w:r>
            <w:r>
              <w:rPr>
                <w:rFonts w:ascii="Times New Roman" w:hAnsi="Times New Roman" w:cs="Times New Roman"/>
                <w:position w:val="-26"/>
                <w:sz w:val="28"/>
                <w:szCs w:val="28"/>
              </w:rPr>
              <w:object w:dxaOrig="2640" w:dyaOrig="705" w14:anchorId="201B4FCC">
                <v:shape id="_x0000_i1046" type="#_x0000_t75" style="width:131.75pt;height:35.3pt" o:ole="">
                  <v:imagedata r:id="rId47" o:title=""/>
                </v:shape>
                <o:OLEObject Type="Embed" ProgID="Equation.DSMT4" ShapeID="_x0000_i1046" DrawAspect="Content" ObjectID="_1804684998" r:id="rId48"/>
              </w:object>
            </w:r>
          </w:p>
        </w:tc>
        <w:tc>
          <w:tcPr>
            <w:tcW w:w="5948" w:type="dxa"/>
            <w:vAlign w:val="center"/>
            <w:hideMark/>
          </w:tcPr>
          <w:p w14:paraId="45B9156A" w14:textId="77777777" w:rsidR="00785EC6" w:rsidRDefault="00785EC6" w:rsidP="003B269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А) Сила на штоке пневмоцилиндра одностороннего действия с пружинным возвратом </w:t>
            </w:r>
          </w:p>
        </w:tc>
      </w:tr>
      <w:tr w:rsidR="00785EC6" w14:paraId="2C8194C1" w14:textId="77777777" w:rsidTr="006E5B9E">
        <w:tc>
          <w:tcPr>
            <w:tcW w:w="3397" w:type="dxa"/>
            <w:vAlign w:val="center"/>
            <w:hideMark/>
          </w:tcPr>
          <w:p w14:paraId="47F41D9B" w14:textId="77777777" w:rsidR="00785EC6" w:rsidRDefault="00785EC6" w:rsidP="003B269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2) </w:t>
            </w:r>
            <w:r>
              <w:rPr>
                <w:rFonts w:ascii="Times New Roman" w:hAnsi="Times New Roman" w:cs="Times New Roman"/>
                <w:position w:val="-26"/>
                <w:sz w:val="28"/>
                <w:szCs w:val="28"/>
              </w:rPr>
              <w:object w:dxaOrig="2010" w:dyaOrig="705" w14:anchorId="52D109BE">
                <v:shape id="_x0000_i1047" type="#_x0000_t75" style="width:100.55pt;height:35.3pt" o:ole="">
                  <v:imagedata r:id="rId49" o:title=""/>
                </v:shape>
                <o:OLEObject Type="Embed" ProgID="Equation.DSMT4" ShapeID="_x0000_i1047" DrawAspect="Content" ObjectID="_1804684999" r:id="rId50"/>
              </w:object>
            </w:r>
          </w:p>
        </w:tc>
        <w:tc>
          <w:tcPr>
            <w:tcW w:w="5948" w:type="dxa"/>
            <w:vAlign w:val="center"/>
            <w:hideMark/>
          </w:tcPr>
          <w:p w14:paraId="7B209859" w14:textId="77777777" w:rsidR="00785EC6" w:rsidRDefault="00785EC6" w:rsidP="003B269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Сила на штоке пневмоцилиндра двустороннего действия толкающая сила </w:t>
            </w:r>
          </w:p>
        </w:tc>
      </w:tr>
      <w:tr w:rsidR="00785EC6" w14:paraId="4145E0E4" w14:textId="77777777" w:rsidTr="006E5B9E">
        <w:tc>
          <w:tcPr>
            <w:tcW w:w="3397" w:type="dxa"/>
            <w:vAlign w:val="center"/>
            <w:hideMark/>
          </w:tcPr>
          <w:p w14:paraId="023484DC" w14:textId="77777777" w:rsidR="00785EC6" w:rsidRDefault="00785EC6" w:rsidP="003B269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3) </w:t>
            </w:r>
            <w:r>
              <w:rPr>
                <w:rFonts w:ascii="Times New Roman" w:hAnsi="Times New Roman" w:cs="Times New Roman"/>
                <w:position w:val="-26"/>
                <w:sz w:val="28"/>
                <w:szCs w:val="28"/>
              </w:rPr>
              <w:object w:dxaOrig="2745" w:dyaOrig="705" w14:anchorId="386FA68D">
                <v:shape id="_x0000_i1048" type="#_x0000_t75" style="width:137.2pt;height:35.3pt" o:ole="">
                  <v:imagedata r:id="rId51" o:title=""/>
                </v:shape>
                <o:OLEObject Type="Embed" ProgID="Equation.DSMT4" ShapeID="_x0000_i1048" DrawAspect="Content" ObjectID="_1804685000" r:id="rId52"/>
              </w:object>
            </w:r>
          </w:p>
        </w:tc>
        <w:tc>
          <w:tcPr>
            <w:tcW w:w="5948" w:type="dxa"/>
            <w:vAlign w:val="center"/>
            <w:hideMark/>
          </w:tcPr>
          <w:p w14:paraId="33D9B01C" w14:textId="77777777" w:rsidR="00785EC6" w:rsidRDefault="00785EC6" w:rsidP="003B269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 Сила на штоке пневмоцилиндра двустороннего действия тянущая сила</w:t>
            </w:r>
          </w:p>
        </w:tc>
      </w:tr>
    </w:tbl>
    <w:p w14:paraId="1199A982" w14:textId="77777777" w:rsidR="003B269D" w:rsidRDefault="00785EC6" w:rsidP="003B26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ac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6"/>
        <w:gridCol w:w="2340"/>
        <w:gridCol w:w="2338"/>
      </w:tblGrid>
      <w:tr w:rsidR="003B269D" w14:paraId="4B5D76D1" w14:textId="77777777" w:rsidTr="00580AFA">
        <w:trPr>
          <w:jc w:val="center"/>
        </w:trPr>
        <w:tc>
          <w:tcPr>
            <w:tcW w:w="2336" w:type="dxa"/>
            <w:vAlign w:val="center"/>
          </w:tcPr>
          <w:p w14:paraId="4F089101" w14:textId="77777777" w:rsidR="003B269D" w:rsidRDefault="003B269D" w:rsidP="00580AF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40" w:type="dxa"/>
            <w:vAlign w:val="center"/>
          </w:tcPr>
          <w:p w14:paraId="16AFB6B9" w14:textId="77777777" w:rsidR="003B269D" w:rsidRDefault="003B269D" w:rsidP="00580AF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38" w:type="dxa"/>
            <w:vAlign w:val="center"/>
          </w:tcPr>
          <w:p w14:paraId="6E018523" w14:textId="77777777" w:rsidR="003B269D" w:rsidRDefault="003B269D" w:rsidP="00580AF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3B269D" w14:paraId="1B0485F1" w14:textId="77777777" w:rsidTr="00580AFA">
        <w:trPr>
          <w:jc w:val="center"/>
        </w:trPr>
        <w:tc>
          <w:tcPr>
            <w:tcW w:w="2336" w:type="dxa"/>
            <w:vAlign w:val="center"/>
          </w:tcPr>
          <w:p w14:paraId="5BA4075E" w14:textId="77777777" w:rsidR="003B269D" w:rsidRDefault="003B269D" w:rsidP="00580AF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340" w:type="dxa"/>
            <w:vAlign w:val="center"/>
          </w:tcPr>
          <w:p w14:paraId="3EBB7A04" w14:textId="77777777" w:rsidR="003B269D" w:rsidRDefault="003B269D" w:rsidP="00580AF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338" w:type="dxa"/>
            <w:vAlign w:val="center"/>
          </w:tcPr>
          <w:p w14:paraId="3944AF44" w14:textId="77777777" w:rsidR="003B269D" w:rsidRDefault="003B269D" w:rsidP="00580AF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69F35E1B" w14:textId="77777777" w:rsidR="00785EC6" w:rsidRDefault="00785EC6" w:rsidP="003B269D">
      <w:pPr>
        <w:pStyle w:val="a7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УК-1, ОПК-3, ОПК-5,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ПК-1, ПК-2, ПК-3</w:t>
      </w:r>
    </w:p>
    <w:p w14:paraId="386E12B1" w14:textId="77777777" w:rsidR="00785EC6" w:rsidRDefault="00785EC6" w:rsidP="003B26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1CFE4D1" w14:textId="77777777" w:rsidR="00785EC6" w:rsidRDefault="00785EC6" w:rsidP="003B269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установление правильной последовательности</w:t>
      </w:r>
    </w:p>
    <w:p w14:paraId="4F8A21EE" w14:textId="77777777" w:rsidR="00785EC6" w:rsidRDefault="00785EC6" w:rsidP="003B26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14498FB" w14:textId="77777777" w:rsidR="00785EC6" w:rsidRDefault="00785EC6" w:rsidP="003B269D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1. Установите правильную последовательность. Расположите этапы создания пневматической системы управления. Запишите правильную последовательность букв слева направо.</w:t>
      </w:r>
    </w:p>
    <w:p w14:paraId="3FAD8FC7" w14:textId="77777777" w:rsidR="00785EC6" w:rsidRDefault="00785EC6" w:rsidP="003B26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Разработка пневматической схемы</w:t>
      </w:r>
    </w:p>
    <w:p w14:paraId="0071A0C9" w14:textId="77777777" w:rsidR="00785EC6" w:rsidRDefault="00785EC6" w:rsidP="003B26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Выбор пневматических компонентов (пневмодвигателей, пневмоаппаратуры, трубопроводов и вспомогательного оборудования)</w:t>
      </w:r>
    </w:p>
    <w:p w14:paraId="2231F5A5" w14:textId="77777777" w:rsidR="00785EC6" w:rsidRDefault="00785EC6" w:rsidP="003B26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Определение функциональных требований к системе (логика работы)</w:t>
      </w:r>
    </w:p>
    <w:p w14:paraId="71A97E60" w14:textId="77777777" w:rsidR="00785EC6" w:rsidRDefault="00785EC6" w:rsidP="003B26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Сборка и настройка пневматической системы</w:t>
      </w:r>
    </w:p>
    <w:p w14:paraId="0E622080" w14:textId="77777777" w:rsidR="00785EC6" w:rsidRDefault="00785EC6" w:rsidP="003B26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Тестирование и отладка системы</w:t>
      </w:r>
    </w:p>
    <w:p w14:paraId="658594DB" w14:textId="77777777" w:rsidR="00785EC6" w:rsidRDefault="00785EC6" w:rsidP="003B26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Ответ: В, А, Б, Г, Д</w:t>
      </w:r>
    </w:p>
    <w:p w14:paraId="50AC84E7" w14:textId="77777777" w:rsidR="00785EC6" w:rsidRDefault="00785EC6" w:rsidP="003B269D">
      <w:pPr>
        <w:pStyle w:val="a7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УК-1, ОПК-3, ОПК-5,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ПК-1, ПК-2, ПК-3</w:t>
      </w:r>
    </w:p>
    <w:p w14:paraId="0573689D" w14:textId="77777777" w:rsidR="00785EC6" w:rsidRDefault="00785EC6" w:rsidP="003B26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7810895" w14:textId="77777777" w:rsidR="00785EC6" w:rsidRDefault="00785EC6" w:rsidP="003B269D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2. Установите правильную последовательность. Расположите этапы процесса подготовки сжатого воздуха в пневматической системе. Запишите правильную последовательность букв слева направо.</w:t>
      </w:r>
    </w:p>
    <w:p w14:paraId="6C3302C9" w14:textId="77777777" w:rsidR="00785EC6" w:rsidRDefault="00785EC6" w:rsidP="003B26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Осушка воздуха для удаления влаги</w:t>
      </w:r>
    </w:p>
    <w:p w14:paraId="7BFEBDDF" w14:textId="77777777" w:rsidR="00785EC6" w:rsidRDefault="00785EC6" w:rsidP="003B26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Сжатие воздуха до требуемого давления</w:t>
      </w:r>
    </w:p>
    <w:p w14:paraId="76C700BB" w14:textId="77777777" w:rsidR="00785EC6" w:rsidRDefault="00785EC6" w:rsidP="003B26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Фильтрация воздуха для удаления твердых частиц и масла</w:t>
      </w:r>
    </w:p>
    <w:p w14:paraId="4B73F55A" w14:textId="77777777" w:rsidR="00785EC6" w:rsidRDefault="00785EC6" w:rsidP="003B26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Регулирование давления до рабочего значения</w:t>
      </w:r>
    </w:p>
    <w:p w14:paraId="3A985B6E" w14:textId="77777777" w:rsidR="00785EC6" w:rsidRDefault="00785EC6" w:rsidP="003B26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Добавление масла в воздух для смазки пневматических компонентов</w:t>
      </w:r>
    </w:p>
    <w:p w14:paraId="01F86DB8" w14:textId="77777777" w:rsidR="00785EC6" w:rsidRDefault="00785EC6" w:rsidP="003B26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Ответ: Б, А, В, Г, Д</w:t>
      </w:r>
    </w:p>
    <w:p w14:paraId="3295EEC2" w14:textId="77777777" w:rsidR="00785EC6" w:rsidRDefault="00785EC6" w:rsidP="003B269D">
      <w:pPr>
        <w:pStyle w:val="a7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УК-1, ОПК-3, ОПК-5,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ПК-1, ПК-2, ПК-3</w:t>
      </w:r>
    </w:p>
    <w:p w14:paraId="3CF543D3" w14:textId="77777777" w:rsidR="00785EC6" w:rsidRDefault="00785EC6" w:rsidP="003B26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837BABD" w14:textId="77777777" w:rsidR="00785EC6" w:rsidRDefault="00785EC6" w:rsidP="003B269D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3. Установите правильную последовательность. Расположите шаги, необходимые для выбора пневматического цилиндра для конкретного пневматического привода. Запишите правильную последовательность букв слева направо.</w:t>
      </w:r>
    </w:p>
    <w:p w14:paraId="7D03AA44" w14:textId="77777777" w:rsidR="00785EC6" w:rsidRDefault="00785EC6" w:rsidP="003B26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Устанавливаем стандартный пневматический цилиндр (по ГОСТ)</w:t>
      </w:r>
    </w:p>
    <w:p w14:paraId="10A7E918" w14:textId="77777777" w:rsidR="00785EC6" w:rsidRDefault="00785EC6" w:rsidP="003B26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Выбор типа пневматического цилиндра (одностороннего или двустороннего действия)</w:t>
      </w:r>
    </w:p>
    <w:p w14:paraId="14A5F0E6" w14:textId="77777777" w:rsidR="00785EC6" w:rsidRDefault="00785EC6" w:rsidP="003B26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По заданному усилию и номинальному давлению определяем площадь поршня</w:t>
      </w:r>
    </w:p>
    <w:p w14:paraId="3D175D5B" w14:textId="77777777" w:rsidR="00785EC6" w:rsidRDefault="00785EC6" w:rsidP="003B26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Находим геометрические размеры поршня (</w:t>
      </w:r>
      <w:r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785EC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поршня)</w:t>
      </w:r>
    </w:p>
    <w:p w14:paraId="44652F92" w14:textId="77777777" w:rsidR="00785EC6" w:rsidRDefault="00785EC6" w:rsidP="003B26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Выбор цилиндра, удовлетворяющего требованиям по усилию и ходу</w:t>
      </w:r>
    </w:p>
    <w:p w14:paraId="78DEC0C3" w14:textId="77777777" w:rsidR="00785EC6" w:rsidRDefault="00785EC6" w:rsidP="003B26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Определение рабочего (номинального) давления в пневмосистеме</w:t>
      </w:r>
    </w:p>
    <w:p w14:paraId="1495F90C" w14:textId="77777777" w:rsidR="00785EC6" w:rsidRDefault="00785EC6" w:rsidP="003B26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Правильный ответ: Д, Б, В, Г, А</w:t>
      </w:r>
    </w:p>
    <w:p w14:paraId="587FECBE" w14:textId="77777777" w:rsidR="00785EC6" w:rsidRDefault="00785EC6" w:rsidP="003B269D">
      <w:pPr>
        <w:pStyle w:val="a7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УК-1, ОПК-3, ОПК-5,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ПК-1, ПК-2, ПК-3</w:t>
      </w:r>
    </w:p>
    <w:p w14:paraId="3EAA1562" w14:textId="77777777" w:rsidR="00785EC6" w:rsidRDefault="00785EC6" w:rsidP="003B26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E031AB5" w14:textId="77777777" w:rsidR="00785EC6" w:rsidRDefault="00785EC6" w:rsidP="003B269D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4. Установите правильную последовательность. Расположите этапы рабочего цикла пневматического привода одностороннего действия в правильной последовательности. Запишите правильную последовательность букв слева направо.</w:t>
      </w:r>
    </w:p>
    <w:p w14:paraId="78245DE1" w14:textId="77777777" w:rsidR="00785EC6" w:rsidRDefault="00785EC6" w:rsidP="003B26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Переключение распределителя в режим рабочей подачи</w:t>
      </w:r>
    </w:p>
    <w:p w14:paraId="26326F8F" w14:textId="77777777" w:rsidR="00785EC6" w:rsidRDefault="00785EC6" w:rsidP="003B26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Подача сжатого воздуха в рабочую полость цилиндра</w:t>
      </w:r>
    </w:p>
    <w:p w14:paraId="77EE8D4C" w14:textId="77777777" w:rsidR="00785EC6" w:rsidRDefault="00785EC6" w:rsidP="003B26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Рабочий ход поршня</w:t>
      </w:r>
    </w:p>
    <w:p w14:paraId="15AFA056" w14:textId="77777777" w:rsidR="00785EC6" w:rsidRDefault="00785EC6" w:rsidP="003B26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Переключение распределителя в режим обратного хода</w:t>
      </w:r>
    </w:p>
    <w:p w14:paraId="0DA6C34F" w14:textId="77777777" w:rsidR="00785EC6" w:rsidRDefault="00785EC6" w:rsidP="003B26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Обратный ход поршня пневматического цилиндра</w:t>
      </w:r>
    </w:p>
    <w:p w14:paraId="519F6CCA" w14:textId="77777777" w:rsidR="00785EC6" w:rsidRDefault="00785EC6" w:rsidP="003B26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А, Б, В, Г, Д</w:t>
      </w:r>
    </w:p>
    <w:p w14:paraId="6C1D58F9" w14:textId="77777777" w:rsidR="00785EC6" w:rsidRDefault="00785EC6" w:rsidP="003B269D">
      <w:pPr>
        <w:pStyle w:val="a7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УК-1, ОПК-3, ОПК-5,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ПК-1, ПК-2, ПК-3</w:t>
      </w:r>
    </w:p>
    <w:p w14:paraId="3CEB2F42" w14:textId="2CCB3ED5" w:rsidR="00785EC6" w:rsidRDefault="00785EC6" w:rsidP="003B269D">
      <w:pPr>
        <w:pStyle w:val="a7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14:paraId="0C3633EB" w14:textId="77777777" w:rsidR="00767246" w:rsidRDefault="00767246" w:rsidP="003B269D">
      <w:pPr>
        <w:pStyle w:val="a7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14:paraId="2580D8E9" w14:textId="77777777" w:rsidR="00785EC6" w:rsidRDefault="00785EC6" w:rsidP="003B269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</w:t>
      </w:r>
    </w:p>
    <w:p w14:paraId="5B0E25A1" w14:textId="77777777" w:rsidR="00785EC6" w:rsidRDefault="00785EC6" w:rsidP="003B26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8C67A2A" w14:textId="77777777" w:rsidR="00785EC6" w:rsidRDefault="00785EC6" w:rsidP="003B269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на дополнение.</w:t>
      </w:r>
    </w:p>
    <w:p w14:paraId="01496D96" w14:textId="77777777" w:rsidR="00785EC6" w:rsidRDefault="00785EC6" w:rsidP="003B26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FDBC2D" w14:textId="77777777" w:rsidR="00785EC6" w:rsidRDefault="00785EC6" w:rsidP="003B269D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Напишите пропущенное словосочетание.</w:t>
      </w:r>
    </w:p>
    <w:p w14:paraId="3928FC64" w14:textId="77777777" w:rsidR="00785EC6" w:rsidRDefault="00785EC6" w:rsidP="003B26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_________________ называется совокупность устройств, в число которых входит один или несколько пневмодвигателей, предназначенных для приведения в движения механизмов машин посредством сжатого воздуха.</w:t>
      </w:r>
    </w:p>
    <w:p w14:paraId="746758E0" w14:textId="77777777" w:rsidR="00785EC6" w:rsidRDefault="00785EC6" w:rsidP="003B269D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пневматическим приводом</w:t>
      </w:r>
    </w:p>
    <w:p w14:paraId="3BC96D54" w14:textId="77777777" w:rsidR="00785EC6" w:rsidRDefault="00785EC6" w:rsidP="003B269D">
      <w:pPr>
        <w:pStyle w:val="a7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УК-1, ОПК-3, ОПК-5,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ПК-1, ПК-2, ПК-3</w:t>
      </w:r>
    </w:p>
    <w:p w14:paraId="39741558" w14:textId="77777777" w:rsidR="00785EC6" w:rsidRDefault="00785EC6" w:rsidP="003B269D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3563A50A" w14:textId="77777777" w:rsidR="00785EC6" w:rsidRDefault="00785EC6" w:rsidP="003B269D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Напишите пропущенное словосочетание.</w:t>
      </w:r>
    </w:p>
    <w:p w14:paraId="4ABF42D4" w14:textId="77777777" w:rsidR="00785EC6" w:rsidRDefault="00785EC6" w:rsidP="003B269D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_________________ это техническая система, состоящая из устройств, находящихся в контакте со сжатым воздухом.</w:t>
      </w:r>
    </w:p>
    <w:p w14:paraId="2673A2D2" w14:textId="77777777" w:rsidR="00785EC6" w:rsidRDefault="00785EC6" w:rsidP="003B269D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пневматическая система</w:t>
      </w:r>
    </w:p>
    <w:p w14:paraId="3D3A2A08" w14:textId="77777777" w:rsidR="00785EC6" w:rsidRDefault="00785EC6" w:rsidP="003B269D">
      <w:pPr>
        <w:pStyle w:val="a7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УК-1, ОПК-3, ОПК-5,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ПК-1, ПК-2, ПК-3</w:t>
      </w:r>
    </w:p>
    <w:p w14:paraId="7B6B4347" w14:textId="77777777" w:rsidR="00785EC6" w:rsidRDefault="00785EC6" w:rsidP="003B269D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5D00FAD8" w14:textId="77777777" w:rsidR="00785EC6" w:rsidRDefault="00785EC6" w:rsidP="003B269D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Напишите пропущенное словосочетание.</w:t>
      </w:r>
    </w:p>
    <w:p w14:paraId="09A41AA5" w14:textId="77777777" w:rsidR="00785EC6" w:rsidRDefault="00785EC6" w:rsidP="003B269D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__________________предназначен для снижения давления воздуха и автоматического поддержания его на заданном уровне при подаче из пневматической линии к потребителю.</w:t>
      </w:r>
    </w:p>
    <w:p w14:paraId="779EEE2D" w14:textId="77777777" w:rsidR="00785EC6" w:rsidRDefault="00785EC6" w:rsidP="003B26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редукционный клапан</w:t>
      </w:r>
    </w:p>
    <w:p w14:paraId="27242411" w14:textId="77777777" w:rsidR="00785EC6" w:rsidRDefault="00785EC6" w:rsidP="003B269D">
      <w:pPr>
        <w:pStyle w:val="a7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УК-1, ОПК-3, ОПК-5,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ПК-1, ПК-2, ПК-3</w:t>
      </w:r>
    </w:p>
    <w:p w14:paraId="3088736C" w14:textId="77777777" w:rsidR="00785EC6" w:rsidRDefault="00785EC6" w:rsidP="003B26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DC0C881" w14:textId="77777777" w:rsidR="00785EC6" w:rsidRDefault="00785EC6" w:rsidP="003B269D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слово.</w:t>
      </w:r>
    </w:p>
    <w:p w14:paraId="67D8E7A2" w14:textId="77777777" w:rsidR="00785EC6" w:rsidRDefault="00785EC6" w:rsidP="003B269D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 предназначен для внесения смазочного материала в поток воздух, чтобы обеспечить смазывание пневматических механизмов и аппаратов и уменьшить их износ.</w:t>
      </w:r>
    </w:p>
    <w:p w14:paraId="073B2BEA" w14:textId="77777777" w:rsidR="00785EC6" w:rsidRDefault="00785EC6" w:rsidP="003B269D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маслораспылитель</w:t>
      </w:r>
    </w:p>
    <w:p w14:paraId="04105F5E" w14:textId="77777777" w:rsidR="00785EC6" w:rsidRDefault="00785EC6" w:rsidP="003B269D">
      <w:pPr>
        <w:pStyle w:val="a7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lastRenderedPageBreak/>
        <w:t xml:space="preserve">Компетенции (индикаторы):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УК-1, ОПК-3, ОПК-5,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ПК-1, ПК-2, ПК-3</w:t>
      </w:r>
    </w:p>
    <w:p w14:paraId="032744D6" w14:textId="77777777" w:rsidR="00785EC6" w:rsidRDefault="00785EC6" w:rsidP="003B269D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14887540" w14:textId="77777777" w:rsidR="00785EC6" w:rsidRDefault="00785EC6" w:rsidP="003B269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с кратким свободным ответом</w:t>
      </w:r>
    </w:p>
    <w:p w14:paraId="5206D1DF" w14:textId="77777777" w:rsidR="00785EC6" w:rsidRDefault="00785EC6" w:rsidP="003B26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AAE3CA3" w14:textId="77777777" w:rsidR="00785EC6" w:rsidRDefault="00785EC6" w:rsidP="003B269D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слово.</w:t>
      </w:r>
    </w:p>
    <w:p w14:paraId="3959373F" w14:textId="77777777" w:rsidR="00785EC6" w:rsidRDefault="00785EC6" w:rsidP="003B26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Ёмкость, пополняющаяся воздухом в процессе работы пневмопривода, называется _____________________.</w:t>
      </w:r>
    </w:p>
    <w:p w14:paraId="2EA9334B" w14:textId="77777777" w:rsidR="00785EC6" w:rsidRDefault="00785EC6" w:rsidP="003B269D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ресивер / воздухосборник</w:t>
      </w:r>
    </w:p>
    <w:p w14:paraId="2C21A20F" w14:textId="77777777" w:rsidR="00785EC6" w:rsidRDefault="00785EC6" w:rsidP="003B269D">
      <w:pPr>
        <w:pStyle w:val="a7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УК-1, ОПК-3, ОПК-5,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ПК-1, ПК-2, ПК-3</w:t>
      </w:r>
    </w:p>
    <w:p w14:paraId="2152DCD0" w14:textId="77777777" w:rsidR="00785EC6" w:rsidRDefault="00785EC6" w:rsidP="003B269D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02EDD65B" w14:textId="77777777" w:rsidR="00785EC6" w:rsidRDefault="00785EC6" w:rsidP="003B269D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 (словосочетание).</w:t>
      </w:r>
    </w:p>
    <w:p w14:paraId="79451CC6" w14:textId="77777777" w:rsidR="00785EC6" w:rsidRDefault="00785EC6" w:rsidP="003B269D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Устройство для снижения уровня шума, создаваемого выпускаемым воздухом, называется ________________.</w:t>
      </w:r>
    </w:p>
    <w:p w14:paraId="6B6DCF37" w14:textId="77777777" w:rsidR="00785EC6" w:rsidRDefault="00785EC6" w:rsidP="003B269D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глушитель шума / шумоглушитель</w:t>
      </w:r>
    </w:p>
    <w:p w14:paraId="6EB3687D" w14:textId="77777777" w:rsidR="00785EC6" w:rsidRDefault="00785EC6" w:rsidP="003B269D">
      <w:pPr>
        <w:pStyle w:val="a7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УК-1, ОПК-3, ОПК-5,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ПК-1, ПК-2, ПК-3</w:t>
      </w:r>
    </w:p>
    <w:p w14:paraId="73BC78D2" w14:textId="77777777" w:rsidR="00785EC6" w:rsidRDefault="00785EC6" w:rsidP="003B269D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20740268" w14:textId="77777777" w:rsidR="00785EC6" w:rsidRDefault="00785EC6" w:rsidP="003B269D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словосочетание.</w:t>
      </w:r>
    </w:p>
    <w:p w14:paraId="1D8D1BD6" w14:textId="77777777" w:rsidR="00785EC6" w:rsidRDefault="00785EC6" w:rsidP="003B26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 — это компоненты, которые используются для соединения различных частей пневматической системы, таких как трубопроводы, цилиндры и клапаны. Они обеспечивают герметичность соединений, позволяют легко монтировать и демонтировать элементы системы, а также способствуют правильной передаче сжатого воздуха для выполнения механической работы.</w:t>
      </w:r>
    </w:p>
    <w:p w14:paraId="4971A23B" w14:textId="77777777" w:rsidR="00785EC6" w:rsidRDefault="00785EC6" w:rsidP="003B269D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соединительная арматура / пневматическими соединениями / пневматическими фитингами</w:t>
      </w:r>
    </w:p>
    <w:p w14:paraId="276981D5" w14:textId="77777777" w:rsidR="00785EC6" w:rsidRDefault="00785EC6" w:rsidP="003B269D">
      <w:pPr>
        <w:pStyle w:val="a7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УК-1, ОПК-3, ОПК-5,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ПК-1, ПК-2, ПК-3</w:t>
      </w:r>
    </w:p>
    <w:p w14:paraId="15A69E66" w14:textId="77777777" w:rsidR="00785EC6" w:rsidRDefault="00785EC6" w:rsidP="003B269D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3417769D" w14:textId="77777777" w:rsidR="00785EC6" w:rsidRDefault="00785EC6" w:rsidP="003B269D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 (словосочетание).</w:t>
      </w:r>
    </w:p>
    <w:p w14:paraId="032E2A6C" w14:textId="77777777" w:rsidR="00785EC6" w:rsidRDefault="00785EC6" w:rsidP="003B26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 - устройство, которое преобразует потенциальную энергию сжатого воздуха в механическую энергию поршня.</w:t>
      </w:r>
    </w:p>
    <w:p w14:paraId="1D1E2C5B" w14:textId="77777777" w:rsidR="00785EC6" w:rsidRDefault="00785EC6" w:rsidP="003B26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пневматический цилиндр / пневмоцилиндр</w:t>
      </w:r>
    </w:p>
    <w:p w14:paraId="29985E9A" w14:textId="77777777" w:rsidR="00785EC6" w:rsidRDefault="00785EC6" w:rsidP="003B269D">
      <w:pPr>
        <w:pStyle w:val="a7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УК-1, ОПК-3, ОПК-5,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ПК-1, ПК-2, ПК-3</w:t>
      </w:r>
    </w:p>
    <w:p w14:paraId="5572059F" w14:textId="2FDFC4C0" w:rsidR="00785EC6" w:rsidRDefault="00785EC6" w:rsidP="003B26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24E9023" w14:textId="77777777" w:rsidR="00785EC6" w:rsidRDefault="00785EC6" w:rsidP="003B269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с развернутым ответом</w:t>
      </w:r>
    </w:p>
    <w:p w14:paraId="6AFC4D5A" w14:textId="77777777" w:rsidR="00785EC6" w:rsidRDefault="00785EC6" w:rsidP="003B269D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6C307033" w14:textId="77777777" w:rsidR="00785EC6" w:rsidRDefault="00785EC6" w:rsidP="003B26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Решить задачу.</w:t>
      </w:r>
    </w:p>
    <w:p w14:paraId="194D5422" w14:textId="77777777" w:rsidR="00785EC6" w:rsidRDefault="00785EC6" w:rsidP="003B26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Определить, насколько повысится давление воздуха в поршневой полости пневмоцилиндра с тонкостенным корпусом, если объём воздуха в этой полости уменьшить при медленном вдвигании поршня в 3 раза. уплотнения считать абсолютно герметичными. </w:t>
      </w:r>
    </w:p>
    <w:p w14:paraId="46A15CB7" w14:textId="77777777" w:rsidR="00785EC6" w:rsidRDefault="00785EC6" w:rsidP="003B26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Привести расширенное решение.</w:t>
      </w:r>
    </w:p>
    <w:p w14:paraId="376EB372" w14:textId="77777777" w:rsidR="00785EC6" w:rsidRDefault="00785EC6" w:rsidP="003B26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 – 10 мин.</w:t>
      </w:r>
    </w:p>
    <w:p w14:paraId="2CE6E386" w14:textId="77777777" w:rsidR="00785EC6" w:rsidRDefault="00785EC6" w:rsidP="003B26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30B34D9E" w14:textId="77777777" w:rsidR="00785EC6" w:rsidRDefault="00785EC6" w:rsidP="003B26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 как стенки пневмоцилиндра тонкие и вдвигание поршня осуществляется медленно, можно считать, что процесс сжатия воздуха в цилиндре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осуществляется при постоянной температуре (при хорошем теплообмене с окружающей средой). Этот процесс описывается уравнением Бойля- Мариотта. </w:t>
      </w:r>
    </w:p>
    <w:p w14:paraId="69B57A3E" w14:textId="77777777" w:rsidR="00785EC6" w:rsidRDefault="00785EC6" w:rsidP="003B269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position w:val="-12"/>
          <w:sz w:val="28"/>
          <w:szCs w:val="28"/>
        </w:rPr>
        <w:object w:dxaOrig="1260" w:dyaOrig="360" w14:anchorId="2E55319C">
          <v:shape id="_x0000_i1049" type="#_x0000_t75" style="width:63.15pt;height:18.35pt" o:ole="">
            <v:imagedata r:id="rId33" o:title=""/>
          </v:shape>
          <o:OLEObject Type="Embed" ProgID="Equation.DSMT4" ShapeID="_x0000_i1049" DrawAspect="Content" ObjectID="_1804685001" r:id="rId53"/>
        </w:object>
      </w:r>
    </w:p>
    <w:p w14:paraId="721F802D" w14:textId="77777777" w:rsidR="00785EC6" w:rsidRDefault="00785EC6" w:rsidP="003B26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 как </w:t>
      </w:r>
    </w:p>
    <w:p w14:paraId="3D852E84" w14:textId="77777777" w:rsidR="00785EC6" w:rsidRDefault="00785EC6" w:rsidP="003B26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position w:val="-12"/>
        </w:rPr>
        <w:object w:dxaOrig="1110" w:dyaOrig="375" w14:anchorId="155D04F7">
          <v:shape id="_x0000_i1050" type="#_x0000_t75" style="width:55.7pt;height:19pt" o:ole="">
            <v:imagedata r:id="rId54" o:title=""/>
          </v:shape>
          <o:OLEObject Type="Embed" ProgID="Equation.DSMT4" ShapeID="_x0000_i1050" DrawAspect="Content" ObjectID="_1804685002" r:id="rId55"/>
        </w:object>
      </w:r>
    </w:p>
    <w:p w14:paraId="395654A5" w14:textId="77777777" w:rsidR="00785EC6" w:rsidRDefault="00785EC6" w:rsidP="003B269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position w:val="-34"/>
          <w:sz w:val="28"/>
          <w:szCs w:val="28"/>
        </w:rPr>
        <w:object w:dxaOrig="1845" w:dyaOrig="735" w14:anchorId="2C9442A9">
          <v:shape id="_x0000_i1051" type="#_x0000_t75" style="width:92.4pt;height:36.7pt" o:ole="">
            <v:imagedata r:id="rId56" o:title=""/>
          </v:shape>
          <o:OLEObject Type="Embed" ProgID="Equation.DSMT4" ShapeID="_x0000_i1051" DrawAspect="Content" ObjectID="_1804685003" r:id="rId57"/>
        </w:object>
      </w:r>
    </w:p>
    <w:p w14:paraId="3FFA1DDA" w14:textId="77777777" w:rsidR="00785EC6" w:rsidRDefault="00785EC6" w:rsidP="003B26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Т.е. давление возрастёт в 3 раза.</w:t>
      </w:r>
    </w:p>
    <w:p w14:paraId="7957FAD9" w14:textId="77777777" w:rsidR="00785EC6" w:rsidRDefault="00785EC6" w:rsidP="003B26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Ответ: давление возрастёт в 3 раза.</w:t>
      </w:r>
    </w:p>
    <w:p w14:paraId="413B4FD9" w14:textId="4149E743" w:rsidR="00767246" w:rsidRDefault="00767246" w:rsidP="003B269D">
      <w:pPr>
        <w:pStyle w:val="a7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Критерии оценивания: полное содержательное соответствие приведенному </w:t>
      </w:r>
      <w:r>
        <w:rPr>
          <w:rFonts w:ascii="Times New Roman" w:hAnsi="Times New Roman" w:cs="Times New Roman"/>
          <w:sz w:val="28"/>
          <w:szCs w:val="28"/>
        </w:rPr>
        <w:t>выше</w:t>
      </w:r>
      <w:r>
        <w:rPr>
          <w:rFonts w:ascii="Times New Roman" w:hAnsi="Times New Roman" w:cs="Times New Roman"/>
          <w:sz w:val="28"/>
          <w:szCs w:val="28"/>
        </w:rPr>
        <w:t xml:space="preserve"> решению.</w:t>
      </w:r>
    </w:p>
    <w:p w14:paraId="3F3F620D" w14:textId="16727D3D" w:rsidR="00785EC6" w:rsidRDefault="00785EC6" w:rsidP="003B269D">
      <w:pPr>
        <w:pStyle w:val="a7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УК-1, ОПК-3, ОПК-5,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ПК-1, ПК-2, ПК-3</w:t>
      </w:r>
    </w:p>
    <w:p w14:paraId="7DA15314" w14:textId="77777777" w:rsidR="00785EC6" w:rsidRDefault="00785EC6" w:rsidP="003B26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0FD159C" w14:textId="77777777" w:rsidR="00785EC6" w:rsidRDefault="00785EC6" w:rsidP="003B26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Решить задачу.</w:t>
      </w:r>
    </w:p>
    <w:p w14:paraId="7832D883" w14:textId="77777777" w:rsidR="00785EC6" w:rsidRDefault="00785EC6" w:rsidP="003B269D">
      <w:pPr>
        <w:spacing w:after="0" w:line="240" w:lineRule="auto"/>
        <w:jc w:val="both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Определить потери давления при движении сжатого воздуха по трубе длиной 100 м с внутренним диаметром </w:t>
      </w:r>
      <w:r>
        <w:rPr>
          <w:rFonts w:ascii="Times New Roman" w:hAnsi="Times New Roman" w:cs="Times New Roman"/>
          <w:sz w:val="28"/>
          <w:szCs w:val="28"/>
          <w:lang w:val="en-US"/>
        </w:rPr>
        <w:t>d</w:t>
      </w:r>
      <w:r>
        <w:rPr>
          <w:rFonts w:ascii="Times New Roman" w:hAnsi="Times New Roman" w:cs="Times New Roman"/>
          <w:sz w:val="28"/>
          <w:szCs w:val="28"/>
        </w:rPr>
        <w:t xml:space="preserve">=18 мм. Расход воздуха </w:t>
      </w:r>
      <w:r>
        <w:rPr>
          <w:rFonts w:ascii="Times New Roman" w:hAnsi="Times New Roman" w:cs="Times New Roman"/>
          <w:position w:val="-12"/>
          <w:sz w:val="28"/>
          <w:szCs w:val="28"/>
        </w:rPr>
        <w:object w:dxaOrig="1500" w:dyaOrig="420" w14:anchorId="4ECE1972">
          <v:shape id="_x0000_i1052" type="#_x0000_t75" style="width:74.7pt;height:21.05pt" o:ole="">
            <v:imagedata r:id="rId58" o:title=""/>
          </v:shape>
          <o:OLEObject Type="Embed" ProgID="Equation.DSMT4" ShapeID="_x0000_i1052" DrawAspect="Content" ObjectID="_1804685004" r:id="rId59"/>
        </w:object>
      </w:r>
      <w:r>
        <w:rPr>
          <w:rFonts w:ascii="Times New Roman" w:hAnsi="Times New Roman" w:cs="Times New Roman"/>
          <w:sz w:val="28"/>
          <w:szCs w:val="28"/>
        </w:rPr>
        <w:t xml:space="preserve">. Плотность воздуха </w:t>
      </w:r>
      <w:r>
        <w:rPr>
          <w:rFonts w:ascii="Times New Roman" w:hAnsi="Times New Roman" w:cs="Times New Roman"/>
          <w:position w:val="-12"/>
          <w:sz w:val="28"/>
          <w:szCs w:val="28"/>
        </w:rPr>
        <w:object w:dxaOrig="1860" w:dyaOrig="420" w14:anchorId="53B31244">
          <v:shape id="_x0000_i1053" type="#_x0000_t75" style="width:93.05pt;height:21.05pt" o:ole="">
            <v:imagedata r:id="rId60" o:title=""/>
          </v:shape>
          <o:OLEObject Type="Embed" ProgID="Equation.DSMT4" ShapeID="_x0000_i1053" DrawAspect="Content" ObjectID="_1804685005" r:id="rId61"/>
        </w:object>
      </w:r>
      <w:r>
        <w:rPr>
          <w:rFonts w:ascii="Times New Roman" w:hAnsi="Times New Roman" w:cs="Times New Roman"/>
          <w:sz w:val="28"/>
          <w:szCs w:val="28"/>
        </w:rPr>
        <w:t>,</w:t>
      </w:r>
      <w:r w:rsidRPr="00785EC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принять </w:t>
      </w:r>
      <w:r>
        <w:rPr>
          <w:rFonts w:ascii="Times New Roman" w:hAnsi="Times New Roman" w:cs="Times New Roman"/>
          <w:kern w:val="0"/>
          <w:position w:val="-10"/>
          <w:sz w:val="28"/>
          <w:szCs w:val="28"/>
          <w14:ligatures w14:val="none"/>
        </w:rPr>
        <w:object w:dxaOrig="1020" w:dyaOrig="345" w14:anchorId="17D08B1B">
          <v:shape id="_x0000_i1054" type="#_x0000_t75" style="width:50.95pt;height:17pt" o:ole="">
            <v:imagedata r:id="rId62" o:title=""/>
          </v:shape>
          <o:OLEObject Type="Embed" ProgID="Equation.DSMT4" ShapeID="_x0000_i1054" DrawAspect="Content" ObjectID="_1804685006" r:id="rId63"/>
        </w:object>
      </w:r>
      <w:r>
        <w:rPr>
          <w:rFonts w:ascii="Times New Roman" w:hAnsi="Times New Roman" w:cs="Times New Roman"/>
          <w:kern w:val="0"/>
          <w:sz w:val="28"/>
          <w:szCs w:val="28"/>
          <w14:ligatures w14:val="none"/>
        </w:rPr>
        <w:t>.</w:t>
      </w:r>
    </w:p>
    <w:p w14:paraId="51A9076F" w14:textId="77777777" w:rsidR="00785EC6" w:rsidRDefault="00785EC6" w:rsidP="003B26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Привести расширенное решение.</w:t>
      </w:r>
    </w:p>
    <w:p w14:paraId="5C8F1240" w14:textId="77777777" w:rsidR="00785EC6" w:rsidRDefault="00785EC6" w:rsidP="003B26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 – 10 мин.</w:t>
      </w:r>
    </w:p>
    <w:p w14:paraId="77BC14C9" w14:textId="77777777" w:rsidR="00785EC6" w:rsidRDefault="00785EC6" w:rsidP="003B26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057666AC" w14:textId="77777777" w:rsidR="00785EC6" w:rsidRDefault="00785EC6" w:rsidP="003B26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Скорость воздуха в трубе:</w:t>
      </w:r>
    </w:p>
    <w:p w14:paraId="2A4D8D82" w14:textId="77777777" w:rsidR="00785EC6" w:rsidRDefault="00785EC6" w:rsidP="003B269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position w:val="-32"/>
        </w:rPr>
        <w:object w:dxaOrig="5715" w:dyaOrig="765" w14:anchorId="36753A77">
          <v:shape id="_x0000_i1055" type="#_x0000_t75" style="width:285.95pt;height:38.05pt" o:ole="">
            <v:imagedata r:id="rId64" o:title=""/>
          </v:shape>
          <o:OLEObject Type="Embed" ProgID="Equation.DSMT4" ShapeID="_x0000_i1055" DrawAspect="Content" ObjectID="_1804685007" r:id="rId65"/>
        </w:object>
      </w:r>
    </w:p>
    <w:p w14:paraId="7C3A7077" w14:textId="77777777" w:rsidR="00785EC6" w:rsidRDefault="00785EC6" w:rsidP="003B269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Потери давления:</w:t>
      </w:r>
    </w:p>
    <w:p w14:paraId="68F986EE" w14:textId="77777777" w:rsidR="00785EC6" w:rsidRDefault="00785EC6" w:rsidP="003B269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kern w:val="0"/>
          <w:position w:val="-28"/>
          <w:sz w:val="28"/>
          <w:szCs w:val="28"/>
          <w14:ligatures w14:val="none"/>
        </w:rPr>
        <w:object w:dxaOrig="6285" w:dyaOrig="780" w14:anchorId="4A50AEC9">
          <v:shape id="_x0000_i1056" type="#_x0000_t75" style="width:314.5pt;height:38.7pt" o:ole="">
            <v:imagedata r:id="rId66" o:title=""/>
          </v:shape>
          <o:OLEObject Type="Embed" ProgID="Equation.DSMT4" ShapeID="_x0000_i1056" DrawAspect="Content" ObjectID="_1804685008" r:id="rId67"/>
        </w:object>
      </w:r>
    </w:p>
    <w:p w14:paraId="47BA427C" w14:textId="77777777" w:rsidR="00785EC6" w:rsidRDefault="00785EC6" w:rsidP="003B269D">
      <w:pPr>
        <w:spacing w:after="0" w:line="240" w:lineRule="auto"/>
        <w:jc w:val="center"/>
      </w:pPr>
    </w:p>
    <w:p w14:paraId="4F9569B6" w14:textId="77777777" w:rsidR="00785EC6" w:rsidRPr="00785EC6" w:rsidRDefault="00785EC6" w:rsidP="003B26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Ответ: </w:t>
      </w:r>
      <w:r>
        <w:rPr>
          <w:position w:val="-12"/>
        </w:rPr>
        <w:object w:dxaOrig="1200" w:dyaOrig="360" w14:anchorId="144E40C5">
          <v:shape id="_x0000_i1057" type="#_x0000_t75" style="width:59.75pt;height:18.35pt" o:ole="">
            <v:imagedata r:id="rId68" o:title=""/>
          </v:shape>
          <o:OLEObject Type="Embed" ProgID="Equation.DSMT4" ShapeID="_x0000_i1057" DrawAspect="Content" ObjectID="_1804685009" r:id="rId69"/>
        </w:object>
      </w:r>
      <w:r w:rsidRPr="00785EC6">
        <w:t>.</w:t>
      </w:r>
    </w:p>
    <w:p w14:paraId="00CB8C0C" w14:textId="1CE00CC0" w:rsidR="00767246" w:rsidRDefault="00767246" w:rsidP="003B269D">
      <w:pPr>
        <w:pStyle w:val="a7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Критерии оценивания: полное содержательное соответствие приведенному </w:t>
      </w:r>
      <w:r>
        <w:rPr>
          <w:rFonts w:ascii="Times New Roman" w:hAnsi="Times New Roman" w:cs="Times New Roman"/>
          <w:sz w:val="28"/>
          <w:szCs w:val="28"/>
        </w:rPr>
        <w:t>выше</w:t>
      </w:r>
      <w:r>
        <w:rPr>
          <w:rFonts w:ascii="Times New Roman" w:hAnsi="Times New Roman" w:cs="Times New Roman"/>
          <w:sz w:val="28"/>
          <w:szCs w:val="28"/>
        </w:rPr>
        <w:t xml:space="preserve"> решению.</w:t>
      </w:r>
    </w:p>
    <w:p w14:paraId="32053CB7" w14:textId="4B39BB19" w:rsidR="00785EC6" w:rsidRDefault="00785EC6" w:rsidP="003B269D">
      <w:pPr>
        <w:pStyle w:val="a7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УК-1, ОПК-3, ОПК-5,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ПК-1, ПК-2, ПК-3</w:t>
      </w:r>
    </w:p>
    <w:p w14:paraId="0DF70AE8" w14:textId="77777777" w:rsidR="00785EC6" w:rsidRDefault="00785EC6" w:rsidP="003B26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96A1243" w14:textId="77777777" w:rsidR="00785EC6" w:rsidRDefault="00785EC6" w:rsidP="003B26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Решить задачу.</w:t>
      </w:r>
    </w:p>
    <w:p w14:paraId="554B8614" w14:textId="77777777" w:rsidR="00785EC6" w:rsidRDefault="00785EC6" w:rsidP="003B26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Определить диаметр пневмоцилиндра для создания толкающего усилия 2000 Н при давлении сжатого воздуха </w:t>
      </w:r>
      <w:r>
        <w:rPr>
          <w:position w:val="-12"/>
          <w:sz w:val="28"/>
          <w:szCs w:val="28"/>
        </w:rPr>
        <w:object w:dxaOrig="1560" w:dyaOrig="360" w14:anchorId="191780B0">
          <v:shape id="_x0000_i1058" type="#_x0000_t75" style="width:78.1pt;height:18.35pt" o:ole="">
            <v:imagedata r:id="rId70" o:title=""/>
          </v:shape>
          <o:OLEObject Type="Embed" ProgID="Equation.DSMT4" ShapeID="_x0000_i1058" DrawAspect="Content" ObjectID="_1804685010" r:id="rId71"/>
        </w:objec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position w:val="-12"/>
          <w:sz w:val="28"/>
          <w:szCs w:val="28"/>
        </w:rPr>
        <w:object w:dxaOrig="1275" w:dyaOrig="375" w14:anchorId="35B09F7A">
          <v:shape id="_x0000_i1059" type="#_x0000_t75" style="width:63.85pt;height:19pt" o:ole="">
            <v:imagedata r:id="rId72" o:title=""/>
          </v:shape>
          <o:OLEObject Type="Embed" ProgID="Equation.DSMT4" ShapeID="_x0000_i1059" DrawAspect="Content" ObjectID="_1804685011" r:id="rId73"/>
        </w:objec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D63A321" w14:textId="77777777" w:rsidR="00785EC6" w:rsidRDefault="00785EC6" w:rsidP="003B26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Привести расширенное решение.</w:t>
      </w:r>
    </w:p>
    <w:p w14:paraId="0275F81E" w14:textId="77777777" w:rsidR="00785EC6" w:rsidRDefault="00785EC6" w:rsidP="003B26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 – 10 мин.</w:t>
      </w:r>
    </w:p>
    <w:p w14:paraId="02BC432F" w14:textId="77777777" w:rsidR="00785EC6" w:rsidRDefault="00785EC6" w:rsidP="003B26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0B6A22F8" w14:textId="77777777" w:rsidR="00785EC6" w:rsidRDefault="00785EC6" w:rsidP="003B26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 как толкающее усилие на штоке:</w:t>
      </w:r>
    </w:p>
    <w:p w14:paraId="01CC33BF" w14:textId="77777777" w:rsidR="00785EC6" w:rsidRDefault="00785EC6" w:rsidP="003B269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position w:val="-12"/>
          <w:sz w:val="28"/>
          <w:szCs w:val="28"/>
        </w:rPr>
        <w:object w:dxaOrig="2400" w:dyaOrig="420" w14:anchorId="53E2E65B">
          <v:shape id="_x0000_i1060" type="#_x0000_t75" style="width:120.25pt;height:21.05pt" o:ole="">
            <v:imagedata r:id="rId74" o:title=""/>
          </v:shape>
          <o:OLEObject Type="Embed" ProgID="Equation.DSMT4" ShapeID="_x0000_i1060" DrawAspect="Content" ObjectID="_1804685012" r:id="rId75"/>
        </w:object>
      </w:r>
    </w:p>
    <w:p w14:paraId="11E9E653" w14:textId="77777777" w:rsidR="00785EC6" w:rsidRDefault="00785EC6" w:rsidP="003B26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Находим:</w:t>
      </w:r>
    </w:p>
    <w:p w14:paraId="5535A775" w14:textId="77777777" w:rsidR="00785EC6" w:rsidRDefault="00785EC6" w:rsidP="003B269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position w:val="-36"/>
          <w:sz w:val="28"/>
          <w:szCs w:val="28"/>
        </w:rPr>
        <w:object w:dxaOrig="5640" w:dyaOrig="870" w14:anchorId="42AC257F">
          <v:shape id="_x0000_i1061" type="#_x0000_t75" style="width:281.9pt;height:43.45pt" o:ole="">
            <v:imagedata r:id="rId76" o:title=""/>
          </v:shape>
          <o:OLEObject Type="Embed" ProgID="Equation.DSMT4" ShapeID="_x0000_i1061" DrawAspect="Content" ObjectID="_1804685013" r:id="rId77"/>
        </w:object>
      </w:r>
    </w:p>
    <w:p w14:paraId="06661FB9" w14:textId="77777777" w:rsidR="00785EC6" w:rsidRDefault="00785EC6" w:rsidP="003B269D">
      <w:pPr>
        <w:spacing w:after="0" w:line="240" w:lineRule="auto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Округляем до ближайшего нормального диаметра, принимаем </w:t>
      </w:r>
      <w:r>
        <w:rPr>
          <w:position w:val="-12"/>
          <w:sz w:val="28"/>
          <w:szCs w:val="28"/>
        </w:rPr>
        <w:object w:dxaOrig="1395" w:dyaOrig="360" w14:anchorId="61275D50">
          <v:shape id="_x0000_i1062" type="#_x0000_t75" style="width:69.95pt;height:18.35pt" o:ole="">
            <v:imagedata r:id="rId78" o:title=""/>
          </v:shape>
          <o:OLEObject Type="Embed" ProgID="Equation.DSMT4" ShapeID="_x0000_i1062" DrawAspect="Content" ObjectID="_1804685014" r:id="rId79"/>
        </w:object>
      </w:r>
    </w:p>
    <w:p w14:paraId="16DBB2E8" w14:textId="77777777" w:rsidR="00785EC6" w:rsidRDefault="00785EC6" w:rsidP="003B26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Ответ: </w:t>
      </w:r>
      <w:r>
        <w:rPr>
          <w:rFonts w:ascii="Times New Roman" w:hAnsi="Times New Roman" w:cs="Times New Roman"/>
          <w:position w:val="-12"/>
          <w:sz w:val="28"/>
          <w:szCs w:val="28"/>
        </w:rPr>
        <w:object w:dxaOrig="1395" w:dyaOrig="360" w14:anchorId="3E33C0A5">
          <v:shape id="_x0000_i1063" type="#_x0000_t75" style="width:69.95pt;height:18.35pt" o:ole="">
            <v:imagedata r:id="rId78" o:title=""/>
          </v:shape>
          <o:OLEObject Type="Embed" ProgID="Equation.DSMT4" ShapeID="_x0000_i1063" DrawAspect="Content" ObjectID="_1804685015" r:id="rId80"/>
        </w:objec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CFE1FEC" w14:textId="5EBDACDD" w:rsidR="00767246" w:rsidRDefault="00767246" w:rsidP="003B269D">
      <w:pPr>
        <w:pStyle w:val="a7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Критерии оценивания: полное содержательное соответствие приведенному </w:t>
      </w:r>
      <w:r>
        <w:rPr>
          <w:rFonts w:ascii="Times New Roman" w:hAnsi="Times New Roman" w:cs="Times New Roman"/>
          <w:sz w:val="28"/>
          <w:szCs w:val="28"/>
        </w:rPr>
        <w:t>выше</w:t>
      </w:r>
      <w:r>
        <w:rPr>
          <w:rFonts w:ascii="Times New Roman" w:hAnsi="Times New Roman" w:cs="Times New Roman"/>
          <w:sz w:val="28"/>
          <w:szCs w:val="28"/>
        </w:rPr>
        <w:t xml:space="preserve"> решению.</w:t>
      </w:r>
    </w:p>
    <w:p w14:paraId="056B38B0" w14:textId="5A55E9FB" w:rsidR="00785EC6" w:rsidRDefault="00785EC6" w:rsidP="003B269D">
      <w:pPr>
        <w:pStyle w:val="a7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УК-1, ОПК-3, ОПК-5,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ПК-1, ПК-2, ПК-3</w:t>
      </w:r>
    </w:p>
    <w:p w14:paraId="7D6A7992" w14:textId="77777777" w:rsidR="00785EC6" w:rsidRDefault="00785EC6" w:rsidP="003B26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8C6DABC" w14:textId="77777777" w:rsidR="00785EC6" w:rsidRDefault="00785EC6" w:rsidP="003B26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Решить задачу.</w:t>
      </w:r>
    </w:p>
    <w:p w14:paraId="7FC25282" w14:textId="77777777" w:rsidR="00785EC6" w:rsidRDefault="00785EC6" w:rsidP="003B26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Определить время срабатывания пневмоцилиндра диаметром </w:t>
      </w:r>
      <w:r>
        <w:rPr>
          <w:position w:val="-12"/>
        </w:rPr>
        <w:object w:dxaOrig="1425" w:dyaOrig="360" w14:anchorId="62725A13">
          <v:shape id="_x0000_i1064" type="#_x0000_t75" style="width:71.3pt;height:18.35pt" o:ole="">
            <v:imagedata r:id="rId81" o:title=""/>
          </v:shape>
          <o:OLEObject Type="Embed" ProgID="Equation.DSMT4" ShapeID="_x0000_i1064" DrawAspect="Content" ObjectID="_1804685016" r:id="rId82"/>
        </w:object>
      </w:r>
      <w:r>
        <w:rPr>
          <w:rFonts w:ascii="Times New Roman" w:hAnsi="Times New Roman" w:cs="Times New Roman"/>
          <w:sz w:val="28"/>
          <w:szCs w:val="28"/>
        </w:rPr>
        <w:t xml:space="preserve">с длиной хода </w:t>
      </w:r>
      <w:r>
        <w:rPr>
          <w:rFonts w:ascii="Times New Roman" w:hAnsi="Times New Roman" w:cs="Times New Roman"/>
          <w:position w:val="-12"/>
          <w:sz w:val="28"/>
          <w:szCs w:val="28"/>
        </w:rPr>
        <w:object w:dxaOrig="1365" w:dyaOrig="360" w14:anchorId="57F66677">
          <v:shape id="_x0000_i1065" type="#_x0000_t75" style="width:67.9pt;height:18.35pt" o:ole="">
            <v:imagedata r:id="rId83" o:title=""/>
          </v:shape>
          <o:OLEObject Type="Embed" ProgID="Equation.DSMT4" ShapeID="_x0000_i1065" DrawAspect="Content" ObjectID="_1804685017" r:id="rId84"/>
        </w:object>
      </w:r>
      <w:r>
        <w:rPr>
          <w:rFonts w:ascii="Times New Roman" w:hAnsi="Times New Roman" w:cs="Times New Roman"/>
          <w:sz w:val="28"/>
          <w:szCs w:val="28"/>
        </w:rPr>
        <w:t xml:space="preserve">. Скорость подводимого воздуха </w:t>
      </w:r>
      <w:r>
        <w:rPr>
          <w:rFonts w:ascii="Times New Roman" w:hAnsi="Times New Roman" w:cs="Times New Roman"/>
          <w:position w:val="-12"/>
          <w:sz w:val="28"/>
          <w:szCs w:val="28"/>
        </w:rPr>
        <w:object w:dxaOrig="1320" w:dyaOrig="360" w14:anchorId="22C5BBB9">
          <v:shape id="_x0000_i1066" type="#_x0000_t75" style="width:65.9pt;height:18.35pt" o:ole="">
            <v:imagedata r:id="rId85" o:title=""/>
          </v:shape>
          <o:OLEObject Type="Embed" ProgID="Equation.DSMT4" ShapeID="_x0000_i1066" DrawAspect="Content" ObjectID="_1804685018" r:id="rId86"/>
        </w:object>
      </w:r>
      <w:r>
        <w:rPr>
          <w:rFonts w:ascii="Times New Roman" w:hAnsi="Times New Roman" w:cs="Times New Roman"/>
          <w:sz w:val="28"/>
          <w:szCs w:val="28"/>
        </w:rPr>
        <w:t xml:space="preserve">, диаметр трубопровода </w:t>
      </w:r>
      <w:r>
        <w:rPr>
          <w:rFonts w:ascii="Times New Roman" w:hAnsi="Times New Roman" w:cs="Times New Roman"/>
          <w:sz w:val="28"/>
          <w:szCs w:val="28"/>
          <w:lang w:val="en-US"/>
        </w:rPr>
        <w:t>d</w:t>
      </w:r>
      <w:r>
        <w:rPr>
          <w:rFonts w:ascii="Times New Roman" w:hAnsi="Times New Roman" w:cs="Times New Roman"/>
          <w:sz w:val="28"/>
          <w:szCs w:val="28"/>
        </w:rPr>
        <w:t>=20 мм.</w:t>
      </w:r>
    </w:p>
    <w:p w14:paraId="5CE43AF0" w14:textId="77777777" w:rsidR="00785EC6" w:rsidRDefault="00785EC6" w:rsidP="003B26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Привести расширенное решение.</w:t>
      </w:r>
    </w:p>
    <w:p w14:paraId="3AB5F0D0" w14:textId="77777777" w:rsidR="00785EC6" w:rsidRDefault="00785EC6" w:rsidP="003B26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 – 10 мин.</w:t>
      </w:r>
    </w:p>
    <w:p w14:paraId="70E43D6B" w14:textId="77777777" w:rsidR="00785EC6" w:rsidRDefault="00785EC6" w:rsidP="003B26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7F151440" w14:textId="77777777" w:rsidR="00785EC6" w:rsidRDefault="00785EC6" w:rsidP="003B26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Определим время срабатывания по упрощенной формуле:</w:t>
      </w:r>
    </w:p>
    <w:p w14:paraId="66B6C81E" w14:textId="77777777" w:rsidR="00785EC6" w:rsidRDefault="00785EC6" w:rsidP="003B269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position w:val="-32"/>
        </w:rPr>
        <w:object w:dxaOrig="3705" w:dyaOrig="795" w14:anchorId="16BF6F8B">
          <v:shape id="_x0000_i1067" type="#_x0000_t75" style="width:184.75pt;height:40.1pt" o:ole="">
            <v:imagedata r:id="rId87" o:title=""/>
          </v:shape>
          <o:OLEObject Type="Embed" ProgID="Equation.DSMT4" ShapeID="_x0000_i1067" DrawAspect="Content" ObjectID="_1804685019" r:id="rId88"/>
        </w:object>
      </w:r>
    </w:p>
    <w:p w14:paraId="0D282442" w14:textId="77777777" w:rsidR="00785EC6" w:rsidRDefault="00785EC6" w:rsidP="003B26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Ответ: </w:t>
      </w:r>
      <w:r>
        <w:rPr>
          <w:position w:val="-12"/>
        </w:rPr>
        <w:object w:dxaOrig="870" w:dyaOrig="360" w14:anchorId="4926D7F9">
          <v:shape id="_x0000_i1068" type="#_x0000_t75" style="width:43.45pt;height:18.35pt" o:ole="">
            <v:imagedata r:id="rId89" o:title=""/>
          </v:shape>
          <o:OLEObject Type="Embed" ProgID="Equation.DSMT4" ShapeID="_x0000_i1068" DrawAspect="Content" ObjectID="_1804685020" r:id="rId90"/>
        </w:objec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C7421B0" w14:textId="7D818D68" w:rsidR="00767246" w:rsidRDefault="00767246" w:rsidP="003B269D">
      <w:pPr>
        <w:pStyle w:val="a7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Критерии оценивания: полное содержательное соответствие приведенному </w:t>
      </w:r>
      <w:r>
        <w:rPr>
          <w:rFonts w:ascii="Times New Roman" w:hAnsi="Times New Roman" w:cs="Times New Roman"/>
          <w:sz w:val="28"/>
          <w:szCs w:val="28"/>
        </w:rPr>
        <w:t>выше</w:t>
      </w:r>
      <w:r>
        <w:rPr>
          <w:rFonts w:ascii="Times New Roman" w:hAnsi="Times New Roman" w:cs="Times New Roman"/>
          <w:sz w:val="28"/>
          <w:szCs w:val="28"/>
        </w:rPr>
        <w:t xml:space="preserve"> решению.</w:t>
      </w:r>
    </w:p>
    <w:p w14:paraId="5803A708" w14:textId="2D9D73E7" w:rsidR="00785EC6" w:rsidRDefault="00785EC6" w:rsidP="003B269D">
      <w:pPr>
        <w:pStyle w:val="a7"/>
        <w:spacing w:after="0" w:line="240" w:lineRule="auto"/>
        <w:ind w:left="0"/>
        <w:jc w:val="both"/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УК-1, ОПК-3, ОПК-5,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ПК-1, ПК-2, ПК-3</w:t>
      </w:r>
    </w:p>
    <w:p w14:paraId="0FA9BED5" w14:textId="7ACBA983" w:rsidR="005876BF" w:rsidRPr="00785EC6" w:rsidRDefault="005876BF" w:rsidP="003B269D">
      <w:pPr>
        <w:spacing w:after="0" w:line="240" w:lineRule="auto"/>
      </w:pPr>
    </w:p>
    <w:sectPr w:rsidR="005876BF" w:rsidRPr="00785E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1004E7"/>
    <w:multiLevelType w:val="hybridMultilevel"/>
    <w:tmpl w:val="A0FEC3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9C01D2"/>
    <w:multiLevelType w:val="hybridMultilevel"/>
    <w:tmpl w:val="6D64F8D6"/>
    <w:lvl w:ilvl="0" w:tplc="74126D7A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3F09A9"/>
    <w:multiLevelType w:val="hybridMultilevel"/>
    <w:tmpl w:val="856621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A05C26"/>
    <w:multiLevelType w:val="hybridMultilevel"/>
    <w:tmpl w:val="A26481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034F72"/>
    <w:multiLevelType w:val="hybridMultilevel"/>
    <w:tmpl w:val="CB3E9D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7EF1355"/>
    <w:multiLevelType w:val="hybridMultilevel"/>
    <w:tmpl w:val="1FD821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EC01444"/>
    <w:multiLevelType w:val="hybridMultilevel"/>
    <w:tmpl w:val="59162F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6"/>
  </w:num>
  <w:num w:numId="4">
    <w:abstractNumId w:val="5"/>
  </w:num>
  <w:num w:numId="5">
    <w:abstractNumId w:val="2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537"/>
    <w:rsid w:val="00030357"/>
    <w:rsid w:val="00034563"/>
    <w:rsid w:val="00063EE3"/>
    <w:rsid w:val="000C07AD"/>
    <w:rsid w:val="000E4733"/>
    <w:rsid w:val="000F445A"/>
    <w:rsid w:val="001348DA"/>
    <w:rsid w:val="00166E55"/>
    <w:rsid w:val="00170819"/>
    <w:rsid w:val="001A329C"/>
    <w:rsid w:val="001C3F7A"/>
    <w:rsid w:val="001D7183"/>
    <w:rsid w:val="00234D7D"/>
    <w:rsid w:val="002510CC"/>
    <w:rsid w:val="0027264A"/>
    <w:rsid w:val="002B106B"/>
    <w:rsid w:val="002B7E0B"/>
    <w:rsid w:val="002C4424"/>
    <w:rsid w:val="00375FF3"/>
    <w:rsid w:val="003822CB"/>
    <w:rsid w:val="00382F98"/>
    <w:rsid w:val="003B269D"/>
    <w:rsid w:val="00405B32"/>
    <w:rsid w:val="004253BA"/>
    <w:rsid w:val="004E19CF"/>
    <w:rsid w:val="004E3FA7"/>
    <w:rsid w:val="005033E2"/>
    <w:rsid w:val="005876BF"/>
    <w:rsid w:val="005A7F7A"/>
    <w:rsid w:val="005C7C74"/>
    <w:rsid w:val="005F7FC7"/>
    <w:rsid w:val="00605A2F"/>
    <w:rsid w:val="00650E34"/>
    <w:rsid w:val="006E5B9E"/>
    <w:rsid w:val="0075281F"/>
    <w:rsid w:val="00767246"/>
    <w:rsid w:val="00785EC6"/>
    <w:rsid w:val="007864E6"/>
    <w:rsid w:val="00791CF5"/>
    <w:rsid w:val="007E7E16"/>
    <w:rsid w:val="00816308"/>
    <w:rsid w:val="008B64BA"/>
    <w:rsid w:val="008B6AF1"/>
    <w:rsid w:val="009712EE"/>
    <w:rsid w:val="00976AC2"/>
    <w:rsid w:val="00A24BFD"/>
    <w:rsid w:val="00A67725"/>
    <w:rsid w:val="00A93F63"/>
    <w:rsid w:val="00B6358C"/>
    <w:rsid w:val="00B67831"/>
    <w:rsid w:val="00B702ED"/>
    <w:rsid w:val="00B9540A"/>
    <w:rsid w:val="00BA46CF"/>
    <w:rsid w:val="00BD23DD"/>
    <w:rsid w:val="00C56CEC"/>
    <w:rsid w:val="00C6115F"/>
    <w:rsid w:val="00C95B51"/>
    <w:rsid w:val="00CB55FE"/>
    <w:rsid w:val="00CD6F7E"/>
    <w:rsid w:val="00D2754A"/>
    <w:rsid w:val="00D806A3"/>
    <w:rsid w:val="00DB3CF2"/>
    <w:rsid w:val="00DD290E"/>
    <w:rsid w:val="00DE468D"/>
    <w:rsid w:val="00DF5BB7"/>
    <w:rsid w:val="00E717F0"/>
    <w:rsid w:val="00E7641E"/>
    <w:rsid w:val="00EB4F75"/>
    <w:rsid w:val="00F13A83"/>
    <w:rsid w:val="00F52918"/>
    <w:rsid w:val="00F55537"/>
    <w:rsid w:val="00F9556E"/>
    <w:rsid w:val="00FC11A6"/>
    <w:rsid w:val="00FF1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76BD5D"/>
  <w15:chartTrackingRefBased/>
  <w15:docId w15:val="{0811A2B0-8532-46EC-A7D5-EB5D20C30F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555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555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5553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555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5553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5553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5553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5553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5553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5553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5553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5553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5553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5553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5553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5553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5553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5553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555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555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555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555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555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5553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5553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5553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5553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5553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55537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3822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875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29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6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2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9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75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11.bin"/><Relationship Id="rId21" Type="http://schemas.openxmlformats.org/officeDocument/2006/relationships/image" Target="media/image9.wmf"/><Relationship Id="rId42" Type="http://schemas.openxmlformats.org/officeDocument/2006/relationships/oleObject" Target="embeddings/oleObject19.bin"/><Relationship Id="rId47" Type="http://schemas.openxmlformats.org/officeDocument/2006/relationships/image" Target="media/image22.wmf"/><Relationship Id="rId63" Type="http://schemas.openxmlformats.org/officeDocument/2006/relationships/oleObject" Target="embeddings/oleObject30.bin"/><Relationship Id="rId68" Type="http://schemas.openxmlformats.org/officeDocument/2006/relationships/image" Target="media/image32.wmf"/><Relationship Id="rId84" Type="http://schemas.openxmlformats.org/officeDocument/2006/relationships/oleObject" Target="embeddings/oleObject41.bin"/><Relationship Id="rId89" Type="http://schemas.openxmlformats.org/officeDocument/2006/relationships/image" Target="media/image42.wmf"/><Relationship Id="rId16" Type="http://schemas.openxmlformats.org/officeDocument/2006/relationships/oleObject" Target="embeddings/oleObject6.bin"/><Relationship Id="rId11" Type="http://schemas.openxmlformats.org/officeDocument/2006/relationships/image" Target="media/image4.wmf"/><Relationship Id="rId32" Type="http://schemas.openxmlformats.org/officeDocument/2006/relationships/oleObject" Target="embeddings/oleObject14.bin"/><Relationship Id="rId37" Type="http://schemas.openxmlformats.org/officeDocument/2006/relationships/image" Target="media/image17.wmf"/><Relationship Id="rId53" Type="http://schemas.openxmlformats.org/officeDocument/2006/relationships/oleObject" Target="embeddings/oleObject25.bin"/><Relationship Id="rId58" Type="http://schemas.openxmlformats.org/officeDocument/2006/relationships/image" Target="media/image27.wmf"/><Relationship Id="rId74" Type="http://schemas.openxmlformats.org/officeDocument/2006/relationships/image" Target="media/image35.wmf"/><Relationship Id="rId79" Type="http://schemas.openxmlformats.org/officeDocument/2006/relationships/oleObject" Target="embeddings/oleObject38.bin"/><Relationship Id="rId5" Type="http://schemas.openxmlformats.org/officeDocument/2006/relationships/image" Target="media/image1.wmf"/><Relationship Id="rId90" Type="http://schemas.openxmlformats.org/officeDocument/2006/relationships/oleObject" Target="embeddings/oleObject44.bin"/><Relationship Id="rId14" Type="http://schemas.openxmlformats.org/officeDocument/2006/relationships/oleObject" Target="embeddings/oleObject5.bin"/><Relationship Id="rId22" Type="http://schemas.openxmlformats.org/officeDocument/2006/relationships/oleObject" Target="embeddings/oleObject9.bin"/><Relationship Id="rId27" Type="http://schemas.openxmlformats.org/officeDocument/2006/relationships/image" Target="media/image12.wmf"/><Relationship Id="rId30" Type="http://schemas.openxmlformats.org/officeDocument/2006/relationships/oleObject" Target="embeddings/oleObject13.bin"/><Relationship Id="rId35" Type="http://schemas.openxmlformats.org/officeDocument/2006/relationships/image" Target="media/image16.wmf"/><Relationship Id="rId43" Type="http://schemas.openxmlformats.org/officeDocument/2006/relationships/image" Target="media/image20.wmf"/><Relationship Id="rId48" Type="http://schemas.openxmlformats.org/officeDocument/2006/relationships/oleObject" Target="embeddings/oleObject22.bin"/><Relationship Id="rId56" Type="http://schemas.openxmlformats.org/officeDocument/2006/relationships/image" Target="media/image26.wmf"/><Relationship Id="rId64" Type="http://schemas.openxmlformats.org/officeDocument/2006/relationships/image" Target="media/image30.wmf"/><Relationship Id="rId69" Type="http://schemas.openxmlformats.org/officeDocument/2006/relationships/oleObject" Target="embeddings/oleObject33.bin"/><Relationship Id="rId77" Type="http://schemas.openxmlformats.org/officeDocument/2006/relationships/oleObject" Target="embeddings/oleObject37.bin"/><Relationship Id="rId8" Type="http://schemas.openxmlformats.org/officeDocument/2006/relationships/oleObject" Target="embeddings/oleObject2.bin"/><Relationship Id="rId51" Type="http://schemas.openxmlformats.org/officeDocument/2006/relationships/image" Target="media/image24.wmf"/><Relationship Id="rId72" Type="http://schemas.openxmlformats.org/officeDocument/2006/relationships/image" Target="media/image34.wmf"/><Relationship Id="rId80" Type="http://schemas.openxmlformats.org/officeDocument/2006/relationships/oleObject" Target="embeddings/oleObject39.bin"/><Relationship Id="rId85" Type="http://schemas.openxmlformats.org/officeDocument/2006/relationships/image" Target="media/image40.wmf"/><Relationship Id="rId3" Type="http://schemas.openxmlformats.org/officeDocument/2006/relationships/settings" Target="settings.xml"/><Relationship Id="rId12" Type="http://schemas.openxmlformats.org/officeDocument/2006/relationships/oleObject" Target="embeddings/oleObject4.bin"/><Relationship Id="rId17" Type="http://schemas.openxmlformats.org/officeDocument/2006/relationships/image" Target="media/image7.wmf"/><Relationship Id="rId25" Type="http://schemas.openxmlformats.org/officeDocument/2006/relationships/image" Target="media/image11.wmf"/><Relationship Id="rId33" Type="http://schemas.openxmlformats.org/officeDocument/2006/relationships/image" Target="media/image15.wmf"/><Relationship Id="rId38" Type="http://schemas.openxmlformats.org/officeDocument/2006/relationships/oleObject" Target="embeddings/oleObject17.bin"/><Relationship Id="rId46" Type="http://schemas.openxmlformats.org/officeDocument/2006/relationships/oleObject" Target="embeddings/oleObject21.bin"/><Relationship Id="rId59" Type="http://schemas.openxmlformats.org/officeDocument/2006/relationships/oleObject" Target="embeddings/oleObject28.bin"/><Relationship Id="rId67" Type="http://schemas.openxmlformats.org/officeDocument/2006/relationships/oleObject" Target="embeddings/oleObject32.bin"/><Relationship Id="rId20" Type="http://schemas.openxmlformats.org/officeDocument/2006/relationships/oleObject" Target="embeddings/oleObject8.bin"/><Relationship Id="rId41" Type="http://schemas.openxmlformats.org/officeDocument/2006/relationships/image" Target="media/image19.wmf"/><Relationship Id="rId54" Type="http://schemas.openxmlformats.org/officeDocument/2006/relationships/image" Target="media/image25.wmf"/><Relationship Id="rId62" Type="http://schemas.openxmlformats.org/officeDocument/2006/relationships/image" Target="media/image29.wmf"/><Relationship Id="rId70" Type="http://schemas.openxmlformats.org/officeDocument/2006/relationships/image" Target="media/image33.wmf"/><Relationship Id="rId75" Type="http://schemas.openxmlformats.org/officeDocument/2006/relationships/oleObject" Target="embeddings/oleObject36.bin"/><Relationship Id="rId83" Type="http://schemas.openxmlformats.org/officeDocument/2006/relationships/image" Target="media/image39.wmf"/><Relationship Id="rId88" Type="http://schemas.openxmlformats.org/officeDocument/2006/relationships/oleObject" Target="embeddings/oleObject43.bin"/><Relationship Id="rId9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5" Type="http://schemas.openxmlformats.org/officeDocument/2006/relationships/image" Target="media/image6.wmf"/><Relationship Id="rId23" Type="http://schemas.openxmlformats.org/officeDocument/2006/relationships/image" Target="media/image10.wmf"/><Relationship Id="rId28" Type="http://schemas.openxmlformats.org/officeDocument/2006/relationships/oleObject" Target="embeddings/oleObject12.bin"/><Relationship Id="rId36" Type="http://schemas.openxmlformats.org/officeDocument/2006/relationships/oleObject" Target="embeddings/oleObject16.bin"/><Relationship Id="rId49" Type="http://schemas.openxmlformats.org/officeDocument/2006/relationships/image" Target="media/image23.wmf"/><Relationship Id="rId57" Type="http://schemas.openxmlformats.org/officeDocument/2006/relationships/oleObject" Target="embeddings/oleObject27.bin"/><Relationship Id="rId10" Type="http://schemas.openxmlformats.org/officeDocument/2006/relationships/oleObject" Target="embeddings/oleObject3.bin"/><Relationship Id="rId31" Type="http://schemas.openxmlformats.org/officeDocument/2006/relationships/image" Target="media/image14.wmf"/><Relationship Id="rId44" Type="http://schemas.openxmlformats.org/officeDocument/2006/relationships/oleObject" Target="embeddings/oleObject20.bin"/><Relationship Id="rId52" Type="http://schemas.openxmlformats.org/officeDocument/2006/relationships/oleObject" Target="embeddings/oleObject24.bin"/><Relationship Id="rId60" Type="http://schemas.openxmlformats.org/officeDocument/2006/relationships/image" Target="media/image28.wmf"/><Relationship Id="rId65" Type="http://schemas.openxmlformats.org/officeDocument/2006/relationships/oleObject" Target="embeddings/oleObject31.bin"/><Relationship Id="rId73" Type="http://schemas.openxmlformats.org/officeDocument/2006/relationships/oleObject" Target="embeddings/oleObject35.bin"/><Relationship Id="rId78" Type="http://schemas.openxmlformats.org/officeDocument/2006/relationships/image" Target="media/image37.wmf"/><Relationship Id="rId81" Type="http://schemas.openxmlformats.org/officeDocument/2006/relationships/image" Target="media/image38.wmf"/><Relationship Id="rId86" Type="http://schemas.openxmlformats.org/officeDocument/2006/relationships/oleObject" Target="embeddings/oleObject42.bin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3" Type="http://schemas.openxmlformats.org/officeDocument/2006/relationships/image" Target="media/image5.wmf"/><Relationship Id="rId18" Type="http://schemas.openxmlformats.org/officeDocument/2006/relationships/oleObject" Target="embeddings/oleObject7.bin"/><Relationship Id="rId39" Type="http://schemas.openxmlformats.org/officeDocument/2006/relationships/image" Target="media/image18.wmf"/><Relationship Id="rId34" Type="http://schemas.openxmlformats.org/officeDocument/2006/relationships/oleObject" Target="embeddings/oleObject15.bin"/><Relationship Id="rId50" Type="http://schemas.openxmlformats.org/officeDocument/2006/relationships/oleObject" Target="embeddings/oleObject23.bin"/><Relationship Id="rId55" Type="http://schemas.openxmlformats.org/officeDocument/2006/relationships/oleObject" Target="embeddings/oleObject26.bin"/><Relationship Id="rId76" Type="http://schemas.openxmlformats.org/officeDocument/2006/relationships/image" Target="media/image36.wmf"/><Relationship Id="rId7" Type="http://schemas.openxmlformats.org/officeDocument/2006/relationships/image" Target="media/image2.wmf"/><Relationship Id="rId71" Type="http://schemas.openxmlformats.org/officeDocument/2006/relationships/oleObject" Target="embeddings/oleObject34.bin"/><Relationship Id="rId92" Type="http://schemas.openxmlformats.org/officeDocument/2006/relationships/theme" Target="theme/theme1.xml"/><Relationship Id="rId2" Type="http://schemas.openxmlformats.org/officeDocument/2006/relationships/styles" Target="styles.xml"/><Relationship Id="rId29" Type="http://schemas.openxmlformats.org/officeDocument/2006/relationships/image" Target="media/image13.wmf"/><Relationship Id="rId24" Type="http://schemas.openxmlformats.org/officeDocument/2006/relationships/oleObject" Target="embeddings/oleObject10.bin"/><Relationship Id="rId40" Type="http://schemas.openxmlformats.org/officeDocument/2006/relationships/oleObject" Target="embeddings/oleObject18.bin"/><Relationship Id="rId45" Type="http://schemas.openxmlformats.org/officeDocument/2006/relationships/image" Target="media/image21.wmf"/><Relationship Id="rId66" Type="http://schemas.openxmlformats.org/officeDocument/2006/relationships/image" Target="media/image31.wmf"/><Relationship Id="rId87" Type="http://schemas.openxmlformats.org/officeDocument/2006/relationships/image" Target="media/image41.wmf"/><Relationship Id="rId61" Type="http://schemas.openxmlformats.org/officeDocument/2006/relationships/oleObject" Target="embeddings/oleObject29.bin"/><Relationship Id="rId82" Type="http://schemas.openxmlformats.org/officeDocument/2006/relationships/oleObject" Target="embeddings/oleObject40.bin"/><Relationship Id="rId19" Type="http://schemas.openxmlformats.org/officeDocument/2006/relationships/image" Target="media/image8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553</TotalTime>
  <Pages>8</Pages>
  <Words>1775</Words>
  <Characters>10119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Настя</dc:creator>
  <cp:keywords/>
  <dc:description/>
  <cp:lastModifiedBy>Ярослав Левашов</cp:lastModifiedBy>
  <cp:revision>66</cp:revision>
  <dcterms:created xsi:type="dcterms:W3CDTF">2025-03-10T11:20:00Z</dcterms:created>
  <dcterms:modified xsi:type="dcterms:W3CDTF">2025-03-28T13:01:00Z</dcterms:modified>
</cp:coreProperties>
</file>