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5BDCE" w14:textId="77777777" w:rsidR="003B3527" w:rsidRDefault="003B3527" w:rsidP="003B3527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4E30E6B6" w14:textId="77777777" w:rsidR="006832AB" w:rsidRPr="008531D8" w:rsidRDefault="006832AB" w:rsidP="006832AB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450FAB7C" w14:textId="77777777" w:rsidR="006832AB" w:rsidRPr="008531D8" w:rsidRDefault="006832AB" w:rsidP="006832AB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3B3527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Экология человека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053285F3" w14:textId="77777777" w:rsidR="006832AB" w:rsidRPr="00143095" w:rsidRDefault="006832AB" w:rsidP="006832AB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7E495CD7" w14:textId="77777777" w:rsidR="006832AB" w:rsidRPr="00362B82" w:rsidRDefault="006832AB" w:rsidP="006832AB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bookmarkStart w:id="0" w:name="_Hlk190630169"/>
      <w:r w:rsidRPr="00362B82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362B82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362B82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362B82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362B82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5F7BB2B1" w14:textId="77777777" w:rsidR="006832AB" w:rsidRPr="00362B82" w:rsidRDefault="006832AB" w:rsidP="006832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83239E" w14:textId="77777777" w:rsidR="006832AB" w:rsidRPr="00362B82" w:rsidRDefault="006832AB" w:rsidP="006832A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62B82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6CFA2CC7" w14:textId="77777777" w:rsidR="006832AB" w:rsidRDefault="006832AB" w:rsidP="006832A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494B9F7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68AF1351" w14:textId="77777777" w:rsidR="006832AB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F84FB6C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72EF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Какой тип адаптации связан с изменением внешних и внутренних особенностей организма к новым условиям?</w:t>
      </w:r>
    </w:p>
    <w:p w14:paraId="4BAE0E6A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А) Социальная адаптация</w:t>
      </w:r>
    </w:p>
    <w:p w14:paraId="6F6BCA7A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Б) Биологическая адаптация</w:t>
      </w:r>
    </w:p>
    <w:p w14:paraId="15439F96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В) Этническая адаптация</w:t>
      </w:r>
    </w:p>
    <w:p w14:paraId="5E4DFB4E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Г) Психосоциальная адаптация</w:t>
      </w:r>
    </w:p>
    <w:p w14:paraId="70AED9EA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7EEAEC80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2EF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157FEC81" w14:textId="77777777" w:rsidR="006832AB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7A0CA08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72EF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Что вызывает метеотропные реакции?</w:t>
      </w:r>
    </w:p>
    <w:p w14:paraId="1E738573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А) Изменение погодных условий</w:t>
      </w:r>
    </w:p>
    <w:p w14:paraId="50D35FDF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Б) Изменение социальных условий</w:t>
      </w:r>
    </w:p>
    <w:p w14:paraId="5811D8B5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В) Изменение политической ситуации</w:t>
      </w:r>
    </w:p>
    <w:p w14:paraId="3FB38AC5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Г) Изменение экономических условий</w:t>
      </w:r>
    </w:p>
    <w:p w14:paraId="65DF7A6F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4968F07B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2EF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59DE77B2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A2DFC6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72EF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процесс, при котором организм накапливает ядовитые вещества из окружающей среды?</w:t>
      </w:r>
    </w:p>
    <w:p w14:paraId="716F8F49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proofErr w:type="spellStart"/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Биоаккумуляция</w:t>
      </w:r>
      <w:proofErr w:type="spellEnd"/>
    </w:p>
    <w:p w14:paraId="5FD8D3FC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Б) Биотестирование</w:t>
      </w:r>
    </w:p>
    <w:p w14:paraId="1C495D1D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4585F0F6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Биоремедиация</w:t>
      </w:r>
      <w:proofErr w:type="spellEnd"/>
    </w:p>
    <w:p w14:paraId="3E79D586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2EF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63014C72" w14:textId="77777777" w:rsidR="006832AB" w:rsidRPr="00A72EF1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2EF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43DE984A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8537C8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34D8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Какое явление характеризуется высокой концентрацией радионуклидов в пищевой цепи?</w:t>
      </w:r>
    </w:p>
    <w:p w14:paraId="0AB9D8E3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proofErr w:type="spellStart"/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Биоаккумуляция</w:t>
      </w:r>
      <w:proofErr w:type="spellEnd"/>
    </w:p>
    <w:p w14:paraId="16C23F27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proofErr w:type="spellStart"/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Биоразложение</w:t>
      </w:r>
      <w:proofErr w:type="spellEnd"/>
    </w:p>
    <w:p w14:paraId="34FD87F8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7D5615E6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Г) Биотестирование</w:t>
      </w:r>
    </w:p>
    <w:p w14:paraId="6A930C77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652316F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4D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3A3F40FF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AD5007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34D8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Какой эффект оказывает длительное воздействие шума на организм?</w:t>
      </w:r>
    </w:p>
    <w:p w14:paraId="3EE3EAC5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А) Улучшение слуха</w:t>
      </w:r>
    </w:p>
    <w:p w14:paraId="48B25352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Б) Ухудшение зрения</w:t>
      </w:r>
    </w:p>
    <w:p w14:paraId="7C333CC3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В) Повышение уровня стресса</w:t>
      </w:r>
    </w:p>
    <w:p w14:paraId="54AF0C16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Г) Усиление иммунитета</w:t>
      </w:r>
    </w:p>
    <w:p w14:paraId="5A6F7C96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020B631C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4D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09E5C9C5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7A3E92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34D8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Какой возрастной период наиболее чувствителен к воздействию экологических факторов?</w:t>
      </w:r>
    </w:p>
    <w:p w14:paraId="1FBF33C2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А) Подростковый возраст</w:t>
      </w:r>
    </w:p>
    <w:p w14:paraId="05316409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Б) Юношеский возраст</w:t>
      </w:r>
    </w:p>
    <w:p w14:paraId="52D7567B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В) Пожилой возраст</w:t>
      </w:r>
    </w:p>
    <w:p w14:paraId="2A1D82C7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Г) Все возрастные группы одинаково чувствительны</w:t>
      </w:r>
    </w:p>
    <w:p w14:paraId="492EDAD1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34D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58D6B8E" w14:textId="77777777" w:rsidR="006832AB" w:rsidRPr="00AE34D8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4D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3D63E214" w14:textId="77777777" w:rsidR="006832AB" w:rsidRDefault="006832AB" w:rsidP="006832AB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BE4FBA6" w14:textId="77777777" w:rsidR="006832AB" w:rsidRPr="00C52BA5" w:rsidRDefault="006832AB" w:rsidP="006832AB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C52BA5">
        <w:rPr>
          <w:rFonts w:ascii="Times New Roman" w:hAnsi="Times New Roman"/>
          <w:b/>
          <w:bCs/>
          <w:sz w:val="28"/>
          <w:szCs w:val="28"/>
        </w:rPr>
        <w:t>Задания</w:t>
      </w:r>
      <w:r w:rsidRPr="00C52BA5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C52BA5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C52BA5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2BA5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C52BA5">
        <w:rPr>
          <w:rFonts w:ascii="Times New Roman" w:hAnsi="Times New Roman"/>
          <w:b/>
          <w:bCs/>
          <w:sz w:val="28"/>
          <w:szCs w:val="28"/>
        </w:rPr>
        <w:t>на</w:t>
      </w:r>
      <w:r w:rsidRPr="00C52BA5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2BA5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C52BA5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2BA5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5A96D5BC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792839B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ACFCA3D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8E8CCF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) Установите соответствие между определением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8"/>
        <w:gridCol w:w="4047"/>
      </w:tblGrid>
      <w:tr w:rsidR="006832AB" w:rsidRPr="00C52BA5" w14:paraId="267EDEBF" w14:textId="77777777" w:rsidTr="0051704F">
        <w:tc>
          <w:tcPr>
            <w:tcW w:w="28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7BCA469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Что такое иммунитет?</w:t>
            </w:r>
          </w:p>
        </w:tc>
        <w:tc>
          <w:tcPr>
            <w:tcW w:w="21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AFC275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 xml:space="preserve">А) Состояние стабильности организма </w:t>
            </w:r>
          </w:p>
        </w:tc>
      </w:tr>
      <w:tr w:rsidR="006832AB" w:rsidRPr="00C52BA5" w14:paraId="22998798" w14:textId="77777777" w:rsidTr="0051704F">
        <w:tc>
          <w:tcPr>
            <w:tcW w:w="28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C34158F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Что такое гомеостаз?</w:t>
            </w:r>
          </w:p>
        </w:tc>
        <w:tc>
          <w:tcPr>
            <w:tcW w:w="21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52BF66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Б) Невосприимчивость организма к болезням</w:t>
            </w:r>
          </w:p>
        </w:tc>
      </w:tr>
      <w:tr w:rsidR="006832AB" w:rsidRPr="00C52BA5" w14:paraId="4BBC0F0C" w14:textId="77777777" w:rsidTr="0051704F">
        <w:tc>
          <w:tcPr>
            <w:tcW w:w="28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6F39D72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Что такое экологическая память?</w:t>
            </w:r>
          </w:p>
        </w:tc>
        <w:tc>
          <w:tcPr>
            <w:tcW w:w="21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AEC0656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 xml:space="preserve">В) Различия в условиях обитания различных групп населения </w:t>
            </w:r>
          </w:p>
        </w:tc>
      </w:tr>
      <w:tr w:rsidR="006832AB" w:rsidRPr="00C52BA5" w14:paraId="7C2D063A" w14:textId="77777777" w:rsidTr="0051704F">
        <w:tc>
          <w:tcPr>
            <w:tcW w:w="28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9A184E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4. Что такое экологическая дифференциация?</w:t>
            </w:r>
          </w:p>
        </w:tc>
        <w:tc>
          <w:tcPr>
            <w:tcW w:w="21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A30CC1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Г) Способность организма запоминать условия среды</w:t>
            </w:r>
          </w:p>
        </w:tc>
      </w:tr>
    </w:tbl>
    <w:p w14:paraId="6654CF29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5E9C4DE8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2D659A58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DEEC60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2.</w:t>
      </w:r>
      <w:r w:rsidRPr="007C69B0"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</w:t>
      </w:r>
      <w:r>
        <w:rPr>
          <w:rFonts w:ascii="Times New Roman" w:hAnsi="Times New Roman"/>
          <w:color w:val="000000"/>
          <w:sz w:val="28"/>
          <w:szCs w:val="28"/>
        </w:rPr>
        <w:t>наукой</w:t>
      </w:r>
      <w:r w:rsidRPr="007C69B0">
        <w:rPr>
          <w:rFonts w:ascii="Times New Roman" w:hAnsi="Times New Roman"/>
          <w:color w:val="000000"/>
          <w:sz w:val="28"/>
          <w:szCs w:val="28"/>
        </w:rPr>
        <w:t xml:space="preserve"> и описанием</w:t>
      </w:r>
      <w:r>
        <w:rPr>
          <w:rFonts w:ascii="Times New Roman" w:hAnsi="Times New Roman"/>
          <w:color w:val="000000"/>
          <w:sz w:val="28"/>
          <w:szCs w:val="28"/>
        </w:rPr>
        <w:t xml:space="preserve"> того, что она изучает</w:t>
      </w:r>
      <w:r w:rsidRPr="007C69B0">
        <w:rPr>
          <w:rFonts w:ascii="Times New Roman" w:hAnsi="Times New Roman"/>
          <w:color w:val="000000"/>
          <w:sz w:val="28"/>
          <w:szCs w:val="28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4"/>
        <w:gridCol w:w="4511"/>
      </w:tblGrid>
      <w:tr w:rsidR="006832AB" w:rsidRPr="00C52BA5" w14:paraId="087654E0" w14:textId="77777777" w:rsidTr="0051704F">
        <w:tc>
          <w:tcPr>
            <w:tcW w:w="2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1EE083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Экология человека</w:t>
            </w:r>
          </w:p>
        </w:tc>
        <w:tc>
          <w:tcPr>
            <w:tcW w:w="2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97DFE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Наука о моральных принципах взаимодействия с природой </w:t>
            </w:r>
          </w:p>
        </w:tc>
      </w:tr>
      <w:tr w:rsidR="006832AB" w:rsidRPr="00C52BA5" w14:paraId="0F0A2FA5" w14:textId="77777777" w:rsidTr="0051704F">
        <w:tc>
          <w:tcPr>
            <w:tcW w:w="2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EA2DDAE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Конституциональная экология</w:t>
            </w:r>
          </w:p>
        </w:tc>
        <w:tc>
          <w:tcPr>
            <w:tcW w:w="2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91F40EB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Наука о формообразовании и изменении организмов</w:t>
            </w:r>
          </w:p>
        </w:tc>
      </w:tr>
      <w:tr w:rsidR="006832AB" w:rsidRPr="00C52BA5" w14:paraId="62C8A6D0" w14:textId="77777777" w:rsidTr="0051704F">
        <w:tc>
          <w:tcPr>
            <w:tcW w:w="2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14D2903B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Демография </w:t>
            </w:r>
          </w:p>
        </w:tc>
        <w:tc>
          <w:tcPr>
            <w:tcW w:w="2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CF3DF41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В) Наука о закономерностях развития человечества?</w:t>
            </w:r>
          </w:p>
        </w:tc>
      </w:tr>
      <w:tr w:rsidR="006832AB" w:rsidRPr="00C52BA5" w14:paraId="5A8E9152" w14:textId="77777777" w:rsidTr="0051704F">
        <w:tc>
          <w:tcPr>
            <w:tcW w:w="2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B47079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Экологическая этика</w:t>
            </w:r>
          </w:p>
        </w:tc>
        <w:tc>
          <w:tcPr>
            <w:tcW w:w="2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4BB5EA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Наука о взаимоотношениях человека и природ</w:t>
            </w:r>
          </w:p>
        </w:tc>
      </w:tr>
    </w:tbl>
    <w:p w14:paraId="2A69E349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_Hlk190632522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Г,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bookmarkEnd w:id="1"/>
    <w:p w14:paraId="3B4141F5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518C370F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29193D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способом адаптации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4"/>
        <w:gridCol w:w="2591"/>
      </w:tblGrid>
      <w:tr w:rsidR="006832AB" w:rsidRPr="00C52BA5" w14:paraId="307F1E6E" w14:textId="77777777" w:rsidTr="0051704F">
        <w:tc>
          <w:tcPr>
            <w:tcW w:w="36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2B9E405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bookmarkStart w:id="2" w:name="_Hlk190632675"/>
            <w:r w:rsidRPr="00C52BA5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Тип адаптации, связанный с изменением внешних и внутренних особенностей организма</w:t>
            </w:r>
          </w:p>
        </w:tc>
        <w:tc>
          <w:tcPr>
            <w:tcW w:w="13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06D69C2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А) Психосоциальная адаптация</w:t>
            </w:r>
          </w:p>
        </w:tc>
      </w:tr>
      <w:tr w:rsidR="006832AB" w:rsidRPr="00C52BA5" w14:paraId="3DAA8173" w14:textId="77777777" w:rsidTr="0051704F">
        <w:tc>
          <w:tcPr>
            <w:tcW w:w="36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BF2B9E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Тип адаптации, связанный с изменением образа жизни</w:t>
            </w:r>
          </w:p>
        </w:tc>
        <w:tc>
          <w:tcPr>
            <w:tcW w:w="13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F91515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Поведенческая адаптация</w:t>
            </w:r>
          </w:p>
        </w:tc>
      </w:tr>
      <w:tr w:rsidR="006832AB" w:rsidRPr="00C52BA5" w14:paraId="655E69FF" w14:textId="77777777" w:rsidTr="0051704F">
        <w:tc>
          <w:tcPr>
            <w:tcW w:w="36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134E2CE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Комплексный процесс взаимодействия личности с социальной средой?</w:t>
            </w:r>
          </w:p>
        </w:tc>
        <w:tc>
          <w:tcPr>
            <w:tcW w:w="13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4EDE45B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 xml:space="preserve">В) Биологическая адаптация </w:t>
            </w:r>
          </w:p>
        </w:tc>
      </w:tr>
      <w:tr w:rsidR="006832AB" w:rsidRPr="00C52BA5" w14:paraId="233447F4" w14:textId="77777777" w:rsidTr="0051704F">
        <w:tc>
          <w:tcPr>
            <w:tcW w:w="36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2154E0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C52BA5">
              <w:rPr>
                <w:rFonts w:ascii="Times New Roman" w:hAnsi="Times New Roman"/>
                <w:sz w:val="28"/>
                <w:szCs w:val="28"/>
              </w:rPr>
              <w:t xml:space="preserve"> Процесс приспособления к новым условиям</w:t>
            </w:r>
          </w:p>
        </w:tc>
        <w:tc>
          <w:tcPr>
            <w:tcW w:w="13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6603093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hAnsi="Times New Roman"/>
                <w:sz w:val="28"/>
                <w:szCs w:val="28"/>
              </w:rPr>
              <w:t>Г) Акклиматизация</w:t>
            </w:r>
          </w:p>
        </w:tc>
      </w:tr>
    </w:tbl>
    <w:p w14:paraId="27B9193C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bookmarkEnd w:id="2"/>
    <w:p w14:paraId="0309D21E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2ACE68AB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924290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методом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7"/>
        <w:gridCol w:w="6938"/>
      </w:tblGrid>
      <w:tr w:rsidR="006832AB" w:rsidRPr="00C52BA5" w14:paraId="52263376" w14:textId="77777777" w:rsidTr="0051704F">
        <w:tc>
          <w:tcPr>
            <w:tcW w:w="12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5106202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Методы регистрации и оценки состояния среды.</w:t>
            </w:r>
          </w:p>
        </w:tc>
        <w:tc>
          <w:tcPr>
            <w:tcW w:w="37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08CBC72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Позволяют выявить в организме изменения в ответ на действие факторов окружающей среды при проведении медосмотров.</w:t>
            </w:r>
          </w:p>
        </w:tc>
      </w:tr>
      <w:tr w:rsidR="006832AB" w:rsidRPr="00C52BA5" w14:paraId="5AC996C8" w14:textId="77777777" w:rsidTr="0051704F">
        <w:tc>
          <w:tcPr>
            <w:tcW w:w="12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1E910BB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Биоиндикация</w:t>
            </w:r>
            <w:proofErr w:type="spellEnd"/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 биотестирование</w:t>
            </w:r>
          </w:p>
        </w:tc>
        <w:tc>
          <w:tcPr>
            <w:tcW w:w="37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D7C0B48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Построение различных моделей, имитирующих </w:t>
            </w:r>
            <w:proofErr w:type="spellStart"/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антропоэкологические</w:t>
            </w:r>
            <w:proofErr w:type="spellEnd"/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процессы или явления.</w:t>
            </w:r>
          </w:p>
        </w:tc>
      </w:tr>
      <w:tr w:rsidR="006832AB" w:rsidRPr="00C52BA5" w14:paraId="560A9188" w14:textId="77777777" w:rsidTr="0051704F">
        <w:tc>
          <w:tcPr>
            <w:tcW w:w="12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2AA5765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Клинические методы</w:t>
            </w:r>
          </w:p>
        </w:tc>
        <w:tc>
          <w:tcPr>
            <w:tcW w:w="37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BE75DE9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Метеорологические наблюдения, измерения температуры, прозрачности, солёности и химического состава воды, определение характеристик почвенной среды</w:t>
            </w:r>
          </w:p>
        </w:tc>
      </w:tr>
      <w:tr w:rsidR="006832AB" w:rsidRPr="00C52BA5" w14:paraId="20A8C68F" w14:textId="77777777" w:rsidTr="0051704F">
        <w:tc>
          <w:tcPr>
            <w:tcW w:w="12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E7DEFBC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Моделирование.</w:t>
            </w:r>
          </w:p>
        </w:tc>
        <w:tc>
          <w:tcPr>
            <w:tcW w:w="37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062FDA0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Использование для контроля состояния среды некоторых организмов, особо чувствительных к изменениям среды и к появлению в ней вредных примесей</w:t>
            </w:r>
          </w:p>
        </w:tc>
      </w:tr>
    </w:tbl>
    <w:p w14:paraId="05D610ED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005417B0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ПК-10 (ПК-10.1).</w:t>
      </w:r>
    </w:p>
    <w:p w14:paraId="351D6845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35F4C9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5.</w:t>
      </w:r>
      <w:r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процессом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115"/>
      </w:tblGrid>
      <w:tr w:rsidR="006832AB" w:rsidRPr="00C52BA5" w14:paraId="5C5287FC" w14:textId="77777777" w:rsidTr="0051704F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4FCA373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замещения природных экосистем антропогенными?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B176A36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Урбанизация</w:t>
            </w:r>
          </w:p>
        </w:tc>
      </w:tr>
      <w:tr w:rsidR="006832AB" w:rsidRPr="00C52BA5" w14:paraId="3B19BC72" w14:textId="77777777" w:rsidTr="0051704F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537BDB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увеличения численности населения?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676EAC8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Эволюция</w:t>
            </w:r>
          </w:p>
        </w:tc>
      </w:tr>
      <w:tr w:rsidR="006832AB" w:rsidRPr="00C52BA5" w14:paraId="21AE08FF" w14:textId="77777777" w:rsidTr="0051704F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55F2752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накопления опыта в популяции?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E7460B0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proofErr w:type="spellStart"/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Дезадаптация</w:t>
            </w:r>
            <w:proofErr w:type="spellEnd"/>
          </w:p>
        </w:tc>
      </w:tr>
      <w:tr w:rsidR="006832AB" w:rsidRPr="00C52BA5" w14:paraId="32F60711" w14:textId="77777777" w:rsidTr="0051704F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C9BD5EF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состояние, когда организм не может адаптироваться к изменениям </w:t>
            </w:r>
            <w:proofErr w:type="gramStart"/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среды?</w:t>
            </w: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ab/>
            </w:r>
            <w:proofErr w:type="gramEnd"/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16B0D9C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Демографический взрыв</w:t>
            </w:r>
          </w:p>
        </w:tc>
      </w:tr>
    </w:tbl>
    <w:p w14:paraId="2379F882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Б,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193F6B32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31001A15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F564F4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6.</w:t>
      </w:r>
      <w:r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индикатором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0"/>
        <w:gridCol w:w="5955"/>
      </w:tblGrid>
      <w:tr w:rsidR="006832AB" w:rsidRPr="00C52BA5" w14:paraId="31C0C0F4" w14:textId="77777777" w:rsidTr="0051704F">
        <w:tc>
          <w:tcPr>
            <w:tcW w:w="18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02ECFD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Экономические индикаторы.</w:t>
            </w:r>
          </w:p>
        </w:tc>
        <w:tc>
          <w:tcPr>
            <w:tcW w:w="31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EE9286D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Доля зелёных зон в общей площади региона, уровень загрязнения воздуха и воды.</w:t>
            </w:r>
          </w:p>
        </w:tc>
      </w:tr>
      <w:tr w:rsidR="006832AB" w:rsidRPr="00C52BA5" w14:paraId="726C1A89" w14:textId="77777777" w:rsidTr="0051704F">
        <w:tc>
          <w:tcPr>
            <w:tcW w:w="18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AB724EF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Субъективные показатели.</w:t>
            </w:r>
          </w:p>
        </w:tc>
        <w:tc>
          <w:tcPr>
            <w:tcW w:w="31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F10CBEC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Доход на душу населения, уровень занятости и безработицы, оценка бедности и социального неравенства.</w:t>
            </w:r>
          </w:p>
        </w:tc>
      </w:tr>
      <w:tr w:rsidR="006832AB" w:rsidRPr="00C52BA5" w14:paraId="27748F90" w14:textId="77777777" w:rsidTr="0051704F">
        <w:tc>
          <w:tcPr>
            <w:tcW w:w="18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842F913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Социальные индикаторы</w:t>
            </w:r>
          </w:p>
        </w:tc>
        <w:tc>
          <w:tcPr>
            <w:tcW w:w="31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C5A18C1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Удовлетворённость жизнью, восприятие здоровья, уровень собственной оценки счастья населения.</w:t>
            </w:r>
          </w:p>
        </w:tc>
      </w:tr>
      <w:tr w:rsidR="006832AB" w:rsidRPr="00C52BA5" w14:paraId="4190C4CC" w14:textId="77777777" w:rsidTr="0051704F">
        <w:tc>
          <w:tcPr>
            <w:tcW w:w="18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DB44D12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Экологические индикаторы.</w:t>
            </w:r>
          </w:p>
        </w:tc>
        <w:tc>
          <w:tcPr>
            <w:tcW w:w="31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8FD8980" w14:textId="77777777" w:rsidR="006832AB" w:rsidRPr="00C52BA5" w:rsidRDefault="006832A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52B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Уровень образования, обеспеченность населения жильём и качество жилья, доступность и качество медицинских услуг.</w:t>
            </w:r>
          </w:p>
        </w:tc>
      </w:tr>
    </w:tbl>
    <w:p w14:paraId="69DAA305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C52BA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3ACD9A7" w14:textId="77777777" w:rsidR="006832AB" w:rsidRPr="00C52BA5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BA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19267F30" w14:textId="77777777" w:rsidR="006832AB" w:rsidRDefault="006832AB" w:rsidP="006832AB">
      <w:pPr>
        <w:ind w:firstLine="709"/>
        <w:rPr>
          <w:rFonts w:ascii="Times New Roman" w:hAnsi="Times New Roman"/>
          <w:sz w:val="28"/>
          <w:szCs w:val="28"/>
        </w:rPr>
      </w:pPr>
    </w:p>
    <w:p w14:paraId="74EA0BA8" w14:textId="77777777" w:rsidR="006832AB" w:rsidRPr="00DD6A15" w:rsidRDefault="006832AB" w:rsidP="006832AB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DD6A15">
        <w:rPr>
          <w:rFonts w:ascii="Times New Roman" w:hAnsi="Times New Roman"/>
          <w:b/>
          <w:bCs/>
          <w:sz w:val="28"/>
          <w:szCs w:val="28"/>
        </w:rPr>
        <w:t>Задания</w:t>
      </w:r>
      <w:r w:rsidRPr="00DD6A15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DD6A15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DD6A15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DD6A15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DD6A15">
        <w:rPr>
          <w:rFonts w:ascii="Times New Roman" w:hAnsi="Times New Roman"/>
          <w:b/>
          <w:bCs/>
          <w:sz w:val="28"/>
          <w:szCs w:val="28"/>
        </w:rPr>
        <w:t>на</w:t>
      </w:r>
      <w:r w:rsidRPr="00DD6A15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DD6A15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DD6A15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DD6A15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DD6A15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51CE2736" w14:textId="77777777" w:rsidR="006832AB" w:rsidRPr="002C2178" w:rsidRDefault="006832AB" w:rsidP="006832A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CC33422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17B3DD50" w14:textId="77777777" w:rsidR="006832AB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A3DFB56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1. Какая последовательность соответствует </w:t>
      </w:r>
      <w:proofErr w:type="spellStart"/>
      <w:r w:rsidRPr="00814F13">
        <w:rPr>
          <w:rFonts w:ascii="Times New Roman" w:hAnsi="Times New Roman"/>
          <w:color w:val="000000"/>
          <w:sz w:val="28"/>
          <w:szCs w:val="28"/>
        </w:rPr>
        <w:t>биоаккумуляции</w:t>
      </w:r>
      <w:proofErr w:type="spellEnd"/>
      <w:r w:rsidRPr="00814F13">
        <w:rPr>
          <w:rFonts w:ascii="Times New Roman" w:hAnsi="Times New Roman"/>
          <w:color w:val="000000"/>
          <w:sz w:val="28"/>
          <w:szCs w:val="28"/>
        </w:rPr>
        <w:t xml:space="preserve"> химических веществ в пищевой цепи?</w:t>
      </w:r>
    </w:p>
    <w:p w14:paraId="66DFF1B3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lk190634019"/>
      <w:r w:rsidRPr="00814F13">
        <w:rPr>
          <w:rFonts w:ascii="Times New Roman" w:hAnsi="Times New Roman"/>
          <w:color w:val="000000"/>
          <w:sz w:val="28"/>
          <w:szCs w:val="28"/>
        </w:rPr>
        <w:t>А) Животные</w:t>
      </w:r>
    </w:p>
    <w:p w14:paraId="3848499A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lastRenderedPageBreak/>
        <w:t>Б) Растения</w:t>
      </w:r>
    </w:p>
    <w:p w14:paraId="483C702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В) Почва</w:t>
      </w:r>
    </w:p>
    <w:p w14:paraId="51A7BF38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Г) Человек</w:t>
      </w:r>
    </w:p>
    <w:p w14:paraId="2B5F9785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14F1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14F1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814F13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14F13">
        <w:rPr>
          <w:rFonts w:ascii="Times New Roman" w:hAnsi="Times New Roman"/>
          <w:color w:val="000000"/>
          <w:sz w:val="28"/>
          <w:szCs w:val="28"/>
        </w:rPr>
        <w:t>Г</w:t>
      </w:r>
    </w:p>
    <w:bookmarkEnd w:id="3"/>
    <w:p w14:paraId="0D448A6F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197F71E2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40AF5C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2.</w:t>
      </w:r>
      <w:r w:rsidRPr="00814F13">
        <w:t xml:space="preserve"> </w:t>
      </w:r>
      <w:r w:rsidRPr="00814F13">
        <w:rPr>
          <w:rFonts w:ascii="Times New Roman" w:hAnsi="Times New Roman"/>
          <w:color w:val="000000"/>
          <w:sz w:val="28"/>
          <w:szCs w:val="28"/>
        </w:rPr>
        <w:t>Какая последовательность соответствует развитию экологического мышления?</w:t>
      </w:r>
    </w:p>
    <w:p w14:paraId="51944878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А) Понимание взаимодействия с природой</w:t>
      </w:r>
    </w:p>
    <w:p w14:paraId="40ACFA96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Б) Изучение экологических факторов</w:t>
      </w:r>
    </w:p>
    <w:p w14:paraId="471621E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В) Применение знаний для решения экологических проблем</w:t>
      </w:r>
    </w:p>
    <w:p w14:paraId="371FC42F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Г) Неосознанное отношение к природе</w:t>
      </w:r>
    </w:p>
    <w:p w14:paraId="58B5FF10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14F13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14F1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814F13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14F13">
        <w:rPr>
          <w:rFonts w:ascii="Times New Roman" w:hAnsi="Times New Roman"/>
          <w:color w:val="000000"/>
          <w:sz w:val="28"/>
          <w:szCs w:val="28"/>
        </w:rPr>
        <w:t>В</w:t>
      </w:r>
    </w:p>
    <w:p w14:paraId="5906E74C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78E42A52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4387237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3. В каком порядке перечислены уровни пирамиды эффектов загрязнения окружающей среды?</w:t>
      </w:r>
    </w:p>
    <w:p w14:paraId="64828D82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А) Заболеваемость</w:t>
      </w:r>
    </w:p>
    <w:p w14:paraId="7F7B92C8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Б) Бессимптомное накопление загрязнителя в организме</w:t>
      </w:r>
    </w:p>
    <w:p w14:paraId="42BB0BB3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В) Смертность</w:t>
      </w:r>
    </w:p>
    <w:p w14:paraId="1CBCB46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Г) Неясные функциональные сдвиги</w:t>
      </w:r>
    </w:p>
    <w:p w14:paraId="0E61E695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14F1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14F13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814F13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14F13">
        <w:rPr>
          <w:rFonts w:ascii="Times New Roman" w:hAnsi="Times New Roman"/>
          <w:color w:val="000000"/>
          <w:sz w:val="28"/>
          <w:szCs w:val="28"/>
        </w:rPr>
        <w:t>В</w:t>
      </w:r>
    </w:p>
    <w:p w14:paraId="5CD78BB6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5417BE0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E2D902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7B2864">
        <w:rPr>
          <w:rFonts w:ascii="Times New Roman" w:hAnsi="Times New Roman"/>
          <w:color w:val="000000"/>
          <w:sz w:val="28"/>
          <w:szCs w:val="28"/>
        </w:rPr>
        <w:t>. В каком порядке происходят изменения в состоянии здоровья населения под воздействием социально-экономических факторов?</w:t>
      </w:r>
    </w:p>
    <w:p w14:paraId="72ABE4DC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А) Изменение образа жизни.</w:t>
      </w:r>
    </w:p>
    <w:p w14:paraId="4777C289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Б) Влияние неблагоприятных условий среды.</w:t>
      </w:r>
    </w:p>
    <w:p w14:paraId="586EC9E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В) Формирование новых заболеваний.</w:t>
      </w:r>
    </w:p>
    <w:p w14:paraId="2D455FDE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7B2864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7B2864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B2864">
        <w:rPr>
          <w:rFonts w:ascii="Times New Roman" w:hAnsi="Times New Roman"/>
          <w:color w:val="000000"/>
          <w:sz w:val="28"/>
          <w:szCs w:val="28"/>
        </w:rPr>
        <w:t>В</w:t>
      </w:r>
    </w:p>
    <w:p w14:paraId="597B8829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732375CB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6AD1F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7B2864">
        <w:rPr>
          <w:rFonts w:ascii="Times New Roman" w:hAnsi="Times New Roman"/>
          <w:color w:val="000000"/>
          <w:sz w:val="28"/>
          <w:szCs w:val="28"/>
        </w:rPr>
        <w:t>. Общественный уровень здоровья понятие характеризующее состояние здоровья населения определенной территории, установите последовательность от меньшего охвата территории к большему.</w:t>
      </w:r>
    </w:p>
    <w:p w14:paraId="47062695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А) здоровье малых социальных или этнических групп;</w:t>
      </w:r>
    </w:p>
    <w:p w14:paraId="5202F5E6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Б) здоровье отдельного человека;</w:t>
      </w:r>
    </w:p>
    <w:p w14:paraId="56A0553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В) здоровье общества, населения страны, континента, мира, популяции в целом.</w:t>
      </w:r>
    </w:p>
    <w:p w14:paraId="5FF2F972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Г) здоровье людей, проживающих на конкретной административно-территориальной единице: область, провинция, город, район</w:t>
      </w:r>
    </w:p>
    <w:p w14:paraId="07588706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7B2864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7B2864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B2864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B2864">
        <w:rPr>
          <w:rFonts w:ascii="Times New Roman" w:hAnsi="Times New Roman"/>
          <w:color w:val="000000"/>
          <w:sz w:val="28"/>
          <w:szCs w:val="28"/>
        </w:rPr>
        <w:t>В</w:t>
      </w:r>
    </w:p>
    <w:p w14:paraId="6A40A747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4D5E2E2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1E56F4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7B2864">
        <w:rPr>
          <w:rFonts w:ascii="Times New Roman" w:hAnsi="Times New Roman"/>
          <w:color w:val="000000"/>
          <w:sz w:val="28"/>
          <w:szCs w:val="28"/>
        </w:rPr>
        <w:t>. Какая последовательность соответствует процессам старения организма?</w:t>
      </w:r>
    </w:p>
    <w:p w14:paraId="73FAA9F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lastRenderedPageBreak/>
        <w:t>А) Замедление метаболизма</w:t>
      </w:r>
    </w:p>
    <w:p w14:paraId="7257C5C4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Б) Уменьшение регенерации клеток </w:t>
      </w:r>
    </w:p>
    <w:p w14:paraId="2C4AEA6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В) Повышение риска заболеваний</w:t>
      </w:r>
    </w:p>
    <w:p w14:paraId="510FA1E0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Г) Гибель организма</w:t>
      </w:r>
    </w:p>
    <w:p w14:paraId="5FC1DF25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7B2864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B2864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B2864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B2864">
        <w:rPr>
          <w:rFonts w:ascii="Times New Roman" w:hAnsi="Times New Roman"/>
          <w:color w:val="000000"/>
          <w:sz w:val="28"/>
          <w:szCs w:val="28"/>
        </w:rPr>
        <w:t>Г</w:t>
      </w:r>
    </w:p>
    <w:p w14:paraId="2B9A874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62456E49" w14:textId="77777777" w:rsidR="006832AB" w:rsidRPr="000B7C7A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CA4D424" w14:textId="77777777" w:rsidR="006832AB" w:rsidRPr="0092527B" w:rsidRDefault="006832AB" w:rsidP="006832AB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92527B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92527B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92527B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92527B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7A6B38F3" w14:textId="77777777" w:rsidR="006832AB" w:rsidRDefault="006832AB" w:rsidP="006832AB"/>
    <w:p w14:paraId="7E74B43D" w14:textId="77777777" w:rsidR="006832AB" w:rsidRPr="0092527B" w:rsidRDefault="006832AB" w:rsidP="006832A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2527B">
        <w:rPr>
          <w:rFonts w:ascii="Times New Roman" w:hAnsi="Times New Roman"/>
          <w:b/>
          <w:bCs/>
          <w:sz w:val="28"/>
          <w:szCs w:val="28"/>
        </w:rPr>
        <w:t>Задания</w:t>
      </w:r>
      <w:r w:rsidRPr="0092527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92527B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92527B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92527B">
        <w:rPr>
          <w:rFonts w:ascii="Times New Roman" w:hAnsi="Times New Roman"/>
          <w:b/>
          <w:bCs/>
          <w:sz w:val="28"/>
          <w:szCs w:val="28"/>
        </w:rPr>
        <w:t>на</w:t>
      </w:r>
      <w:r w:rsidRPr="0092527B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92527B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5E339300" w14:textId="77777777" w:rsidR="006832AB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7B9B572A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16BE33E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F97419" w14:textId="77777777" w:rsidR="006832AB" w:rsidRPr="0092527B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_Hlk189775923"/>
      <w:r w:rsidRPr="00814F13">
        <w:rPr>
          <w:rFonts w:ascii="Times New Roman" w:hAnsi="Times New Roman"/>
          <w:color w:val="000000"/>
          <w:sz w:val="28"/>
          <w:szCs w:val="28"/>
        </w:rPr>
        <w:t>1.</w:t>
      </w:r>
      <w:bookmarkEnd w:id="4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Продолжительность жизни служит одним из важнейших показателей ___________________________ в условиях конкретной территории.</w:t>
      </w:r>
    </w:p>
    <w:p w14:paraId="66E7D43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качества жизненной среды</w:t>
      </w:r>
    </w:p>
    <w:p w14:paraId="66C57355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3FE681E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9128F0E" w14:textId="77777777" w:rsidR="006832AB" w:rsidRPr="0092527B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человека определяется его способностью использовать технические средства для преодоления ограничений __________________________ </w:t>
      </w:r>
    </w:p>
    <w:p w14:paraId="2806C38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внешней среды.</w:t>
      </w:r>
    </w:p>
    <w:p w14:paraId="26882222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4F923124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74142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Метод ________ используется для получения интегральной оценки качества окружающей среды по данным чувствительных организмов.</w:t>
      </w:r>
    </w:p>
    <w:p w14:paraId="1E3639D2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биоиндикации</w:t>
      </w:r>
      <w:proofErr w:type="spellEnd"/>
    </w:p>
    <w:p w14:paraId="2154E75C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513C857E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DA2125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Расовые различия между людьми не связаны с уровнем физического и умственного развития, но влияют на _____________________________________ при изменении климатических условий.</w:t>
      </w:r>
    </w:p>
    <w:p w14:paraId="60365145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структуру заболеваемости и смертность</w:t>
      </w:r>
    </w:p>
    <w:p w14:paraId="1ED8B330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A5EFA39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8B248FB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7B2864">
        <w:rPr>
          <w:rFonts w:ascii="Times New Roman" w:hAnsi="Times New Roman"/>
          <w:color w:val="000000"/>
          <w:sz w:val="28"/>
          <w:szCs w:val="28"/>
        </w:rPr>
        <w:t>. Биогеохимическая провинция – территория с определенным сочетанием макро- и микроэлементов, которые оказывают влияние на ___________________.</w:t>
      </w:r>
    </w:p>
    <w:p w14:paraId="5AA68AC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Правильный ответ: здоровье населения.</w:t>
      </w:r>
    </w:p>
    <w:p w14:paraId="42275DC5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B45281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206FF9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7B2864">
        <w:rPr>
          <w:rFonts w:ascii="Times New Roman" w:hAnsi="Times New Roman"/>
          <w:color w:val="000000"/>
          <w:sz w:val="28"/>
          <w:szCs w:val="28"/>
        </w:rPr>
        <w:t>. Влияние техногенных загрязнений на здоровье человека может привести к развитию ________ заболеваний, таких как рак или аллергия.</w:t>
      </w:r>
    </w:p>
    <w:p w14:paraId="2274671F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 хронических</w:t>
      </w:r>
    </w:p>
    <w:p w14:paraId="66A4C48F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A1599E8" w14:textId="77777777" w:rsidR="006832AB" w:rsidRDefault="006832AB" w:rsidP="006832A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9BE5212" w14:textId="77777777" w:rsidR="006832AB" w:rsidRPr="003B5F58" w:rsidRDefault="006832AB" w:rsidP="006832A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B5F58">
        <w:rPr>
          <w:rFonts w:ascii="Times New Roman" w:hAnsi="Times New Roman"/>
          <w:b/>
          <w:bCs/>
          <w:sz w:val="28"/>
          <w:szCs w:val="28"/>
        </w:rPr>
        <w:t>Задания</w:t>
      </w:r>
      <w:r w:rsidRPr="003B5F5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B5F58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3B5F58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3B5F58">
        <w:rPr>
          <w:rFonts w:ascii="Times New Roman" w:hAnsi="Times New Roman"/>
          <w:b/>
          <w:bCs/>
          <w:sz w:val="28"/>
          <w:szCs w:val="28"/>
        </w:rPr>
        <w:t>с</w:t>
      </w:r>
      <w:r w:rsidRPr="003B5F58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3B5F58">
        <w:rPr>
          <w:rFonts w:ascii="Times New Roman" w:hAnsi="Times New Roman"/>
          <w:b/>
          <w:bCs/>
          <w:sz w:val="28"/>
          <w:szCs w:val="28"/>
        </w:rPr>
        <w:t>кратким</w:t>
      </w:r>
      <w:r w:rsidRPr="003B5F58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3B5F58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3B5F58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B5F58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655F2885" w14:textId="77777777" w:rsidR="006832AB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EA26810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77ED6F4" w14:textId="77777777" w:rsidR="006832AB" w:rsidRPr="00814F13" w:rsidRDefault="006832AB" w:rsidP="006832A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808F767" w14:textId="77777777" w:rsidR="006832AB" w:rsidRPr="004E235F" w:rsidRDefault="006832AB" w:rsidP="006832A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4E235F">
        <w:rPr>
          <w:rFonts w:ascii="Times New Roman" w:eastAsiaTheme="minorHAnsi" w:hAnsi="Times New Roman"/>
          <w:sz w:val="28"/>
          <w:szCs w:val="28"/>
          <w:lang w:eastAsia="en-US"/>
        </w:rPr>
        <w:t>Что относится к методам оценки состояния окружающей среды?</w:t>
      </w:r>
    </w:p>
    <w:p w14:paraId="7B07FD10" w14:textId="77777777" w:rsidR="006832AB" w:rsidRDefault="006832AB" w:rsidP="006832A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235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Химический анализ / Биологический мониторинг / Статистический учет</w:t>
      </w:r>
    </w:p>
    <w:p w14:paraId="7C84360F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771AE956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E768D3D" w14:textId="77777777" w:rsidR="006832AB" w:rsidRPr="00814F13" w:rsidRDefault="006832AB" w:rsidP="006832A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ы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адаптации выделяют в экологии человека?</w:t>
      </w:r>
    </w:p>
    <w:p w14:paraId="051546E3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Биологическая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социальная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этническая</w:t>
      </w:r>
    </w:p>
    <w:p w14:paraId="1C4D3142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58676CB1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2C1B997" w14:textId="77777777" w:rsidR="006832AB" w:rsidRPr="00814F13" w:rsidRDefault="006832AB" w:rsidP="006832A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 приспособления организма к новым условиям среды через фенотипические сдвиги?</w:t>
      </w:r>
    </w:p>
    <w:p w14:paraId="2CF98FED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Акклиматизация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7B6117">
        <w:rPr>
          <w:rFonts w:ascii="Times New Roman" w:eastAsiaTheme="minorHAnsi" w:hAnsi="Times New Roman"/>
          <w:sz w:val="28"/>
          <w:szCs w:val="28"/>
          <w:lang w:eastAsia="en-US"/>
        </w:rPr>
        <w:t>Адаптация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7B6117">
        <w:rPr>
          <w:rFonts w:ascii="Times New Roman" w:eastAsiaTheme="minorHAnsi" w:hAnsi="Times New Roman"/>
          <w:sz w:val="28"/>
          <w:szCs w:val="28"/>
          <w:lang w:eastAsia="en-US"/>
        </w:rPr>
        <w:t>Фенотипическая адаптация</w:t>
      </w:r>
    </w:p>
    <w:p w14:paraId="7D13482B" w14:textId="77777777" w:rsidR="006832AB" w:rsidRPr="00814F13" w:rsidRDefault="006832AB" w:rsidP="006832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67C487F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A1E42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неспецифический физиологический ответ организма на любое требование, которое к нему предъявляется?</w:t>
      </w:r>
    </w:p>
    <w:p w14:paraId="52BB886F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Стресс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стрессовое состояние /</w:t>
      </w:r>
    </w:p>
    <w:p w14:paraId="7F6DEE5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375DDF58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4DF522" w14:textId="77777777" w:rsidR="006832AB" w:rsidRPr="00D96477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96477">
        <w:rPr>
          <w:rFonts w:ascii="Times New Roman" w:eastAsiaTheme="minorHAnsi" w:hAnsi="Times New Roman"/>
          <w:sz w:val="28"/>
          <w:szCs w:val="28"/>
          <w:lang w:eastAsia="en-US"/>
        </w:rPr>
        <w:t>Что понимают под термином "биогеохимические пищевые цепи"?</w:t>
      </w:r>
    </w:p>
    <w:p w14:paraId="74C1DBBC" w14:textId="77777777" w:rsidR="006832AB" w:rsidRDefault="006832AB" w:rsidP="006832AB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D96477">
        <w:rPr>
          <w:rFonts w:ascii="Times New Roman" w:eastAsiaTheme="minorHAnsi" w:hAnsi="Times New Roman"/>
          <w:sz w:val="28"/>
          <w:szCs w:val="28"/>
          <w:lang w:eastAsia="en-US"/>
        </w:rPr>
        <w:t xml:space="preserve"> Перенос веществ / Трансформация элементов / Биологический круговорот</w:t>
      </w:r>
      <w:r w:rsidRPr="00D96477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</w:p>
    <w:p w14:paraId="4C17B8F4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451F33A5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D13F6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Какой вид заболеваний </w:t>
      </w:r>
      <w:bookmarkStart w:id="5" w:name="_Hlk190635613"/>
      <w:r w:rsidRPr="007B2864">
        <w:rPr>
          <w:rFonts w:ascii="Times New Roman" w:hAnsi="Times New Roman"/>
          <w:color w:val="000000"/>
          <w:sz w:val="28"/>
          <w:szCs w:val="28"/>
        </w:rPr>
        <w:t>является результатом действия инфекционных возбудителей, сохраняющихся в природе?</w:t>
      </w:r>
    </w:p>
    <w:p w14:paraId="65C3A818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>Правильный ответ: Природно-очаговые болезни</w:t>
      </w:r>
      <w:bookmarkEnd w:id="5"/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CD159D">
        <w:rPr>
          <w:rFonts w:ascii="Times New Roman" w:hAnsi="Times New Roman"/>
          <w:color w:val="000000"/>
          <w:sz w:val="28"/>
          <w:szCs w:val="28"/>
        </w:rPr>
        <w:t>Природно-очаговые инфекции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7B2864">
        <w:rPr>
          <w:rFonts w:ascii="Times New Roman" w:hAnsi="Times New Roman"/>
          <w:color w:val="000000"/>
          <w:sz w:val="28"/>
          <w:szCs w:val="28"/>
        </w:rPr>
        <w:t>Природно-очаговые</w:t>
      </w:r>
    </w:p>
    <w:p w14:paraId="1E1497DB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17127F0F" w14:textId="77777777" w:rsidR="006832AB" w:rsidRDefault="006832AB" w:rsidP="006832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BA11567" w14:textId="77777777" w:rsidR="006832AB" w:rsidRPr="003B5F58" w:rsidRDefault="006832AB" w:rsidP="006832A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B5F58">
        <w:rPr>
          <w:rFonts w:ascii="Times New Roman" w:hAnsi="Times New Roman"/>
          <w:b/>
          <w:bCs/>
          <w:sz w:val="28"/>
          <w:szCs w:val="28"/>
        </w:rPr>
        <w:t>Задания</w:t>
      </w:r>
      <w:r w:rsidRPr="003B5F5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B5F58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3B5F58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3B5F58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2DBED7AD" w14:textId="77777777" w:rsidR="006832AB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D64D7BA" w14:textId="77777777" w:rsidR="006832AB" w:rsidRPr="002C2178" w:rsidRDefault="006832AB" w:rsidP="006832A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70B49FCF" w14:textId="77777777" w:rsidR="006832AB" w:rsidRPr="00814F13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63AC9A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экологическая ниша? Почему человек считается </w:t>
      </w:r>
      <w:proofErr w:type="spellStart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панэйкуменным</w:t>
      </w:r>
      <w:proofErr w:type="spellEnd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 видом?</w:t>
      </w:r>
    </w:p>
    <w:p w14:paraId="76E17911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5 мин.</w:t>
      </w:r>
    </w:p>
    <w:p w14:paraId="42EE7B4F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1FD6289" w14:textId="77777777" w:rsidR="006832AB" w:rsidRPr="00814F13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это пространственное подразделение среды обитания, характеризующееся сходством условий жизни для конкретной популяции. Человек считается </w:t>
      </w:r>
      <w:proofErr w:type="spellStart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панэйкуменным</w:t>
      </w:r>
      <w:proofErr w:type="spellEnd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 видом, так как занимает все доступные экологические ниши планеты благодаря адаптационным механизмам и технологическим достижениям.</w:t>
      </w:r>
    </w:p>
    <w:p w14:paraId="00B9FDA3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7A43FDD9" w14:textId="77777777" w:rsidR="006832AB" w:rsidRPr="00814F13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6E7169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Что такое демографическое поведение? Какие его компоненты выделяют?</w:t>
      </w:r>
    </w:p>
    <w:p w14:paraId="310186A9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297E01B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7D3610" w14:textId="77777777" w:rsidR="006832AB" w:rsidRPr="00814F13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Демографическое поведение – система действий, направленных на изменение или сохранение численности населения. Включает репродуктивное поведение (рождаемость), брачное поведение (вступление в брак), миграционное поведение (перемещение между регионами) и </w:t>
      </w:r>
      <w:proofErr w:type="spellStart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самосохранительное</w:t>
      </w:r>
      <w:proofErr w:type="spellEnd"/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 xml:space="preserve"> поведение (забота о здоровье).</w:t>
      </w:r>
    </w:p>
    <w:p w14:paraId="598FDDE0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7F3FC0F3" w14:textId="77777777" w:rsidR="006832AB" w:rsidRPr="00814F13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DA1DAB" w14:textId="77777777" w:rsidR="006832AB" w:rsidRPr="00814F1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Какое влияние оказывают городские условия на здоровье человека? Приведите примеры.</w:t>
      </w:r>
    </w:p>
    <w:p w14:paraId="09B0F879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538FB25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6079554" w14:textId="77777777" w:rsidR="006832AB" w:rsidRPr="00814F13" w:rsidRDefault="006832AB" w:rsidP="006832A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F13">
        <w:rPr>
          <w:rFonts w:ascii="Times New Roman" w:eastAsiaTheme="minorHAnsi" w:hAnsi="Times New Roman"/>
          <w:sz w:val="28"/>
          <w:szCs w:val="28"/>
          <w:lang w:eastAsia="en-US"/>
        </w:rPr>
        <w:t>Городская среда характеризуется информационной перегрузкой, загрязнением воздуха, шумом и стрессом. Эти факторы могут привести к развитию сердечно-сосудистых заболеваний, аллергий и неврозов. Например, высокий уровень CO и NO₂ в воздухе крупных городов способствует гипоксии и ухудшению работы легких.</w:t>
      </w:r>
    </w:p>
    <w:p w14:paraId="7BF89E04" w14:textId="77777777" w:rsidR="006832AB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F1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  <w:bookmarkEnd w:id="0"/>
    </w:p>
    <w:p w14:paraId="0BD2EBE1" w14:textId="77777777" w:rsidR="006832AB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AFC3EC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Что такое «здоровый образ жизни»? Какие его основные составляющие?</w:t>
      </w:r>
    </w:p>
    <w:p w14:paraId="32FBFC84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8132E3F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2E1D5A4" w14:textId="77777777" w:rsidR="006832AB" w:rsidRPr="00E417F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Здоровый образ жизни — это концепция жизнедеятельности человека, целью которой является сохранение и улучшение здоровья организма. </w:t>
      </w:r>
    </w:p>
    <w:p w14:paraId="0CCDDB9C" w14:textId="77777777" w:rsidR="006832AB" w:rsidRPr="00E417F3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>Основные составляющие здорового образа жизни:</w:t>
      </w:r>
    </w:p>
    <w:p w14:paraId="506E99C8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Правильное питание. Рацион должен содержать все необходимые макро- и микронутриенты. Особое внимание стоит уделить достаточному потреблению овощей, фруктов и зелени, </w:t>
      </w:r>
      <w:proofErr w:type="spellStart"/>
      <w:r w:rsidRPr="00E417F3">
        <w:rPr>
          <w:rFonts w:ascii="Times New Roman" w:hAnsi="Times New Roman"/>
          <w:color w:val="000000"/>
          <w:sz w:val="28"/>
          <w:szCs w:val="28"/>
        </w:rPr>
        <w:t>цельнозерновых</w:t>
      </w:r>
      <w:proofErr w:type="spellEnd"/>
      <w:r w:rsidRPr="00E417F3">
        <w:rPr>
          <w:rFonts w:ascii="Times New Roman" w:hAnsi="Times New Roman"/>
          <w:color w:val="000000"/>
          <w:sz w:val="28"/>
          <w:szCs w:val="28"/>
        </w:rPr>
        <w:t xml:space="preserve"> продуктов, белка и растительных масел. </w:t>
      </w:r>
    </w:p>
    <w:p w14:paraId="3E0E6AA5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lastRenderedPageBreak/>
        <w:t xml:space="preserve">Регулярные физические нагрузки. Ежедневное выполнение подходящего комплекса упражнений и ходьба, а время от времени и плавание, езда на велосипеде, командные виды спорта и тренировки разных групп мышц помогают контролировать массу тела, укрепляют мышцы, улучшают эмоциональный фон и повышают стрессоустойчивость. </w:t>
      </w:r>
    </w:p>
    <w:p w14:paraId="4A1DFF60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Полноценный сон и отдых. Во время сна происходит восстановление физических и психических ресурсов организма, переработка информации и закрепление нужной информации в памяти. </w:t>
      </w:r>
    </w:p>
    <w:p w14:paraId="7BDAF1FE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Личная гигиена. Подразумевает под собой уход за телом, одеждой, обувью и другими предметами, с которыми человек сталкивается ежедневно. </w:t>
      </w:r>
    </w:p>
    <w:p w14:paraId="1982A199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Отказ от вредных привычек. По возможности нужно отказаться от курения и употребления алкоголя. </w:t>
      </w:r>
    </w:p>
    <w:p w14:paraId="437E3C07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Укрепление иммунитета. Чтобы сделать его крепче, необходимо своевременно делать прививки, отказаться от вредных привычек, вовремя диагностировать и лечить болезни, не заниматься самолечением. </w:t>
      </w:r>
    </w:p>
    <w:p w14:paraId="5CD1C364" w14:textId="77777777" w:rsidR="006832AB" w:rsidRPr="00E417F3" w:rsidRDefault="006832AB" w:rsidP="006832AB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17F3">
        <w:rPr>
          <w:rFonts w:ascii="Times New Roman" w:hAnsi="Times New Roman"/>
          <w:color w:val="000000"/>
          <w:sz w:val="28"/>
          <w:szCs w:val="28"/>
        </w:rPr>
        <w:t xml:space="preserve">Эмоциональный настрой. Стрессы, переутомления и плохое настроение негативно сказываются на работоспособности и здоровье человека любого возраста. </w:t>
      </w:r>
    </w:p>
    <w:p w14:paraId="7641ADEA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0B9DB00" w14:textId="77777777" w:rsidR="006832AB" w:rsidRPr="007B2864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13658C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Что такое адаптационный синдром? Опишите его этапы.</w:t>
      </w:r>
    </w:p>
    <w:p w14:paraId="542B5777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DC7657F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58D76E2" w14:textId="77777777" w:rsidR="006832AB" w:rsidRPr="007B2864" w:rsidRDefault="006832AB" w:rsidP="006832A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 xml:space="preserve">Адаптационный синдром (стресс) впервые описан Гансом </w:t>
      </w:r>
      <w:proofErr w:type="spellStart"/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Селье</w:t>
      </w:r>
      <w:proofErr w:type="spellEnd"/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. Он включает три этапа:</w:t>
      </w:r>
    </w:p>
    <w:p w14:paraId="1F1662FE" w14:textId="77777777" w:rsidR="006832AB" w:rsidRPr="007B2864" w:rsidRDefault="006832AB" w:rsidP="006832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Реакция тревоги – мобилизация всех сил организма.</w:t>
      </w:r>
    </w:p>
    <w:p w14:paraId="38E0682A" w14:textId="77777777" w:rsidR="006832AB" w:rsidRPr="007B2864" w:rsidRDefault="006832AB" w:rsidP="006832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Стадия устойчивости – включение долговременных адаптационных механизмов.</w:t>
      </w:r>
    </w:p>
    <w:p w14:paraId="1408EE73" w14:textId="77777777" w:rsidR="006832AB" w:rsidRPr="007B2864" w:rsidRDefault="006832AB" w:rsidP="006832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Стадия истощения – нарушение адаптации при длительном воздействии стрессора.</w:t>
      </w:r>
    </w:p>
    <w:p w14:paraId="35B0676D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4B7C9C89" w14:textId="77777777" w:rsidR="006832AB" w:rsidRPr="007B2864" w:rsidRDefault="006832AB" w:rsidP="006832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68E08BE" w14:textId="77777777" w:rsidR="006832AB" w:rsidRPr="007B2864" w:rsidRDefault="006832AB" w:rsidP="006832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7B286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>Какие факторы влияют на формирование расового комплекса у человека?</w:t>
      </w:r>
    </w:p>
    <w:p w14:paraId="11F213C1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EEC8578" w14:textId="77777777" w:rsidR="006832AB" w:rsidRDefault="006832AB" w:rsidP="006832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2C90278" w14:textId="77777777" w:rsidR="006832AB" w:rsidRPr="007B2864" w:rsidRDefault="006832AB" w:rsidP="006832A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B2864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Основные факторы: климат, геохимическая ситуация, особенности питания. Например, у жителей тропиков развивается удлиненная форма тела для лучшего рассеивания тепла, у северных популяций – коренастость и высокий уровень жиров для защиты от холода.</w:t>
      </w:r>
    </w:p>
    <w:p w14:paraId="14708013" w14:textId="77777777" w:rsidR="006832AB" w:rsidRDefault="006832AB" w:rsidP="00683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86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7A31BE8A" w14:textId="669E1998" w:rsidR="00AF6755" w:rsidRPr="00DA5806" w:rsidRDefault="00AF6755" w:rsidP="00AA2AC2">
      <w:pPr>
        <w:pStyle w:val="1"/>
        <w:rPr>
          <w:rFonts w:eastAsia="Calibri"/>
          <w:szCs w:val="28"/>
          <w:lang w:eastAsia="en-US"/>
        </w:rPr>
      </w:pPr>
      <w:r>
        <w:rPr>
          <w:szCs w:val="28"/>
        </w:rPr>
        <w:br w:type="column"/>
      </w:r>
      <w:bookmarkStart w:id="6" w:name="_GoBack"/>
      <w:bookmarkEnd w:id="6"/>
    </w:p>
    <w:p w14:paraId="4BCA597A" w14:textId="6167A3A0" w:rsidR="00AF6755" w:rsidRPr="007B2864" w:rsidRDefault="00AF6755" w:rsidP="007B28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F6755" w:rsidRPr="007B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D7325"/>
    <w:multiLevelType w:val="multilevel"/>
    <w:tmpl w:val="572C9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706903"/>
    <w:multiLevelType w:val="hybridMultilevel"/>
    <w:tmpl w:val="C01801E4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3F517B"/>
    <w:multiLevelType w:val="multilevel"/>
    <w:tmpl w:val="6AF0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27022"/>
    <w:rsid w:val="00053D52"/>
    <w:rsid w:val="000919D5"/>
    <w:rsid w:val="000A660C"/>
    <w:rsid w:val="000B7C7A"/>
    <w:rsid w:val="000C1E9D"/>
    <w:rsid w:val="000D6331"/>
    <w:rsid w:val="000E5B27"/>
    <w:rsid w:val="00143095"/>
    <w:rsid w:val="00143A04"/>
    <w:rsid w:val="00160A8D"/>
    <w:rsid w:val="001B11B5"/>
    <w:rsid w:val="001B259E"/>
    <w:rsid w:val="001B6283"/>
    <w:rsid w:val="001F7290"/>
    <w:rsid w:val="00236E57"/>
    <w:rsid w:val="00260023"/>
    <w:rsid w:val="002D2CA3"/>
    <w:rsid w:val="002F5972"/>
    <w:rsid w:val="00304A92"/>
    <w:rsid w:val="00362B82"/>
    <w:rsid w:val="003B3527"/>
    <w:rsid w:val="003B5F58"/>
    <w:rsid w:val="003C2911"/>
    <w:rsid w:val="003D2DF3"/>
    <w:rsid w:val="003D6F98"/>
    <w:rsid w:val="003F026D"/>
    <w:rsid w:val="00403209"/>
    <w:rsid w:val="004565CB"/>
    <w:rsid w:val="004B1DF1"/>
    <w:rsid w:val="004B7AE8"/>
    <w:rsid w:val="004F7FE7"/>
    <w:rsid w:val="0052253F"/>
    <w:rsid w:val="00586F48"/>
    <w:rsid w:val="005B556B"/>
    <w:rsid w:val="005E2E8E"/>
    <w:rsid w:val="005F0DB4"/>
    <w:rsid w:val="006144B3"/>
    <w:rsid w:val="00627634"/>
    <w:rsid w:val="00662DE3"/>
    <w:rsid w:val="00670326"/>
    <w:rsid w:val="006813D1"/>
    <w:rsid w:val="006832AB"/>
    <w:rsid w:val="00692643"/>
    <w:rsid w:val="006D40BA"/>
    <w:rsid w:val="006E045F"/>
    <w:rsid w:val="00702268"/>
    <w:rsid w:val="0072127F"/>
    <w:rsid w:val="0072336E"/>
    <w:rsid w:val="00742C8E"/>
    <w:rsid w:val="007472FB"/>
    <w:rsid w:val="00774A14"/>
    <w:rsid w:val="007979B6"/>
    <w:rsid w:val="007B2864"/>
    <w:rsid w:val="007C69B0"/>
    <w:rsid w:val="007E5E75"/>
    <w:rsid w:val="00814F13"/>
    <w:rsid w:val="00825C87"/>
    <w:rsid w:val="0087674F"/>
    <w:rsid w:val="008A070B"/>
    <w:rsid w:val="008B6ED1"/>
    <w:rsid w:val="008F4DEC"/>
    <w:rsid w:val="0092527B"/>
    <w:rsid w:val="00936296"/>
    <w:rsid w:val="00941421"/>
    <w:rsid w:val="00941660"/>
    <w:rsid w:val="00946DF8"/>
    <w:rsid w:val="00966480"/>
    <w:rsid w:val="009A204C"/>
    <w:rsid w:val="009C5EF4"/>
    <w:rsid w:val="00A13C61"/>
    <w:rsid w:val="00A6369D"/>
    <w:rsid w:val="00A72EF1"/>
    <w:rsid w:val="00A92A9A"/>
    <w:rsid w:val="00AA2AC2"/>
    <w:rsid w:val="00AE34D8"/>
    <w:rsid w:val="00AF6755"/>
    <w:rsid w:val="00B469FE"/>
    <w:rsid w:val="00B66FC7"/>
    <w:rsid w:val="00BD4862"/>
    <w:rsid w:val="00C03845"/>
    <w:rsid w:val="00C1481E"/>
    <w:rsid w:val="00C14E9C"/>
    <w:rsid w:val="00C52BA5"/>
    <w:rsid w:val="00C61140"/>
    <w:rsid w:val="00C649F0"/>
    <w:rsid w:val="00C86410"/>
    <w:rsid w:val="00CE0DAF"/>
    <w:rsid w:val="00CF39BC"/>
    <w:rsid w:val="00D241CC"/>
    <w:rsid w:val="00D406F2"/>
    <w:rsid w:val="00D77D66"/>
    <w:rsid w:val="00DA3FD5"/>
    <w:rsid w:val="00DB229C"/>
    <w:rsid w:val="00DD34A0"/>
    <w:rsid w:val="00DD6760"/>
    <w:rsid w:val="00DD6A15"/>
    <w:rsid w:val="00DE4FDF"/>
    <w:rsid w:val="00E02AE8"/>
    <w:rsid w:val="00ED396E"/>
    <w:rsid w:val="00EF3FA2"/>
    <w:rsid w:val="00EF4E34"/>
    <w:rsid w:val="00F728FB"/>
    <w:rsid w:val="00F83585"/>
    <w:rsid w:val="00FE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B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62B8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683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2025-03-22T15:16:00Z</dcterms:created>
  <dcterms:modified xsi:type="dcterms:W3CDTF">2025-03-24T02:56:00Z</dcterms:modified>
</cp:coreProperties>
</file>